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31CD6E" w14:textId="1313BB7D" w:rsidR="00835C8B" w:rsidRPr="005B18C4" w:rsidRDefault="002B1B70" w:rsidP="005B18C4">
      <w:pPr>
        <w:rPr>
          <w:rFonts w:ascii="Inter" w:hAnsi="Inter"/>
          <w:b/>
          <w:sz w:val="46"/>
          <w:szCs w:val="46"/>
        </w:rPr>
      </w:pPr>
      <w:r w:rsidRPr="00676CC2">
        <w:rPr>
          <w:rFonts w:ascii="Inter" w:hAnsi="Inter"/>
          <w:b/>
          <w:bCs/>
          <w:noProof/>
          <w:sz w:val="96"/>
          <w:szCs w:val="96"/>
        </w:rPr>
        <w:drawing>
          <wp:anchor distT="0" distB="0" distL="114300" distR="114300" simplePos="0" relativeHeight="251663360" behindDoc="1" locked="0" layoutInCell="1" allowOverlap="1" wp14:anchorId="3CEF2E18" wp14:editId="774CB5D3">
            <wp:simplePos x="0" y="0"/>
            <wp:positionH relativeFrom="column">
              <wp:posOffset>4801268</wp:posOffset>
            </wp:positionH>
            <wp:positionV relativeFrom="paragraph">
              <wp:posOffset>2039</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r w:rsidRPr="00676CC2">
        <w:rPr>
          <w:rFonts w:ascii="Inter" w:hAnsi="Inter"/>
          <w:b/>
          <w:bCs/>
          <w:noProof/>
          <w:sz w:val="96"/>
          <w:szCs w:val="96"/>
        </w:rPr>
        <w:drawing>
          <wp:anchor distT="0" distB="0" distL="114300" distR="114300" simplePos="0" relativeHeight="251662336" behindDoc="1" locked="0" layoutInCell="1" allowOverlap="1" wp14:anchorId="351F0AAA" wp14:editId="212275E2">
            <wp:simplePos x="0" y="0"/>
            <wp:positionH relativeFrom="column">
              <wp:posOffset>0</wp:posOffset>
            </wp:positionH>
            <wp:positionV relativeFrom="paragraph">
              <wp:posOffset>200</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p>
    <w:p w14:paraId="7DA2D34B" w14:textId="0A2BE2E2" w:rsidR="00835C8B" w:rsidRPr="005B18C4" w:rsidRDefault="00835C8B">
      <w:pPr>
        <w:rPr>
          <w:rFonts w:ascii="Inter" w:hAnsi="Inter"/>
          <w:b/>
          <w:sz w:val="46"/>
          <w:szCs w:val="46"/>
        </w:rPr>
      </w:pPr>
    </w:p>
    <w:p w14:paraId="6A90EF63" w14:textId="1169927D" w:rsidR="00835C8B" w:rsidRPr="005B18C4" w:rsidRDefault="00CD48EE">
      <w:pPr>
        <w:rPr>
          <w:rFonts w:ascii="Inter" w:hAnsi="Inter"/>
          <w:b/>
          <w:sz w:val="2"/>
          <w:szCs w:val="2"/>
        </w:rPr>
      </w:pPr>
      <w:r>
        <w:rPr>
          <w:rFonts w:ascii="Inter" w:hAnsi="Inter"/>
          <w:b/>
          <w:bCs/>
          <w:noProof/>
          <w14:ligatures w14:val="standardContextual"/>
        </w:rPr>
        <mc:AlternateContent>
          <mc:Choice Requires="wps">
            <w:drawing>
              <wp:anchor distT="0" distB="0" distL="114300" distR="114300" simplePos="0" relativeHeight="251667456" behindDoc="0" locked="0" layoutInCell="1" allowOverlap="1" wp14:anchorId="1D83577D" wp14:editId="6B023E31">
                <wp:simplePos x="0" y="0"/>
                <wp:positionH relativeFrom="column">
                  <wp:posOffset>5463028</wp:posOffset>
                </wp:positionH>
                <wp:positionV relativeFrom="paragraph">
                  <wp:posOffset>4516943</wp:posOffset>
                </wp:positionV>
                <wp:extent cx="2286000" cy="2286000"/>
                <wp:effectExtent l="12700" t="12700" r="12700" b="12700"/>
                <wp:wrapNone/>
                <wp:docPr id="614757030" name="Oval 2"/>
                <wp:cNvGraphicFramePr/>
                <a:graphic xmlns:a="http://schemas.openxmlformats.org/drawingml/2006/main">
                  <a:graphicData uri="http://schemas.microsoft.com/office/word/2010/wordprocessingShape">
                    <wps:wsp>
                      <wps:cNvSpPr/>
                      <wps:spPr>
                        <a:xfrm rot="6300000">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208391" id="Oval 2" o:spid="_x0000_s1026" style="position:absolute;margin-left:430.15pt;margin-top:355.65pt;width:180pt;height:180pt;rotation:105;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" fillcolor="#f6f8fb [180]" stroked="f" strokeweight="0">
                <v:fill opacity="0" color2="#c6d9f1 [671]" focus="100%" type="gradient"/>
              </v:oval>
            </w:pict>
          </mc:Fallback>
        </mc:AlternateContent>
      </w:r>
    </w:p>
    <w:tbl>
      <w:tblPr>
        <w:tblStyle w:val="a"/>
        <w:tblW w:w="9360" w:type="dxa"/>
        <w:tblLayout w:type="fixed"/>
        <w:tblLook w:val="0600" w:firstRow="0" w:lastRow="0" w:firstColumn="0" w:lastColumn="0" w:noHBand="1" w:noVBand="1"/>
      </w:tblPr>
      <w:tblGrid>
        <w:gridCol w:w="9360"/>
      </w:tblGrid>
      <w:tr w:rsidR="00835C8B" w:rsidRPr="005B18C4" w14:paraId="0F391614" w14:textId="77777777">
        <w:trPr>
          <w:trHeight w:val="1133"/>
        </w:trPr>
        <w:tc>
          <w:tcPr>
            <w:tcW w:w="9360" w:type="dxa"/>
            <w:tcBorders>
              <w:bottom w:val="nil"/>
            </w:tcBorders>
            <w:tcMar>
              <w:top w:w="100" w:type="dxa"/>
              <w:left w:w="100" w:type="dxa"/>
              <w:bottom w:w="100" w:type="dxa"/>
              <w:right w:w="100" w:type="dxa"/>
            </w:tcMar>
          </w:tcPr>
          <w:p w14:paraId="553C8EA4" w14:textId="74763D58" w:rsidR="00835C8B" w:rsidRPr="005B18C4" w:rsidRDefault="00835C8B">
            <w:pPr>
              <w:spacing w:line="240" w:lineRule="auto"/>
              <w:rPr>
                <w:rFonts w:ascii="Inter" w:hAnsi="Inter"/>
              </w:rPr>
            </w:pPr>
          </w:p>
        </w:tc>
      </w:tr>
      <w:tr w:rsidR="00835C8B" w:rsidRPr="005B18C4" w14:paraId="3760E72E" w14:textId="77777777">
        <w:trPr>
          <w:trHeight w:val="5669"/>
        </w:trPr>
        <w:tc>
          <w:tcPr>
            <w:tcW w:w="9360" w:type="dxa"/>
            <w:tcBorders>
              <w:top w:val="nil"/>
              <w:left w:val="nil"/>
              <w:bottom w:val="nil"/>
              <w:right w:val="nil"/>
            </w:tcBorders>
            <w:tcMar>
              <w:top w:w="100" w:type="dxa"/>
              <w:left w:w="100" w:type="dxa"/>
              <w:bottom w:w="100" w:type="dxa"/>
              <w:right w:w="100" w:type="dxa"/>
            </w:tcMar>
          </w:tcPr>
          <w:p w14:paraId="1C10B158" w14:textId="77767F01" w:rsidR="00835C8B" w:rsidRPr="005B18C4" w:rsidRDefault="00DF3AF0" w:rsidP="006E6234">
            <w:pPr>
              <w:widowControl w:val="0"/>
              <w:pBdr>
                <w:top w:val="nil"/>
                <w:left w:val="nil"/>
                <w:bottom w:val="nil"/>
                <w:right w:val="nil"/>
                <w:between w:val="nil"/>
              </w:pBdr>
              <w:spacing w:line="168" w:lineRule="auto"/>
              <w:rPr>
                <w:rFonts w:ascii="Inter Black" w:eastAsia="Poppins Black" w:hAnsi="Inter Black" w:cs="Poppins Black"/>
                <w:b/>
                <w:bCs/>
                <w:color w:val="434343"/>
                <w:sz w:val="96"/>
                <w:szCs w:val="96"/>
              </w:rPr>
            </w:pPr>
            <w:r w:rsidRPr="005B18C4">
              <w:rPr>
                <w:rFonts w:ascii="Inter Black" w:eastAsia="Poppins Black" w:hAnsi="Inter Black" w:cs="Poppins Black"/>
                <w:b/>
                <w:bCs/>
                <w:color w:val="4F81BD" w:themeColor="accent1"/>
                <w:sz w:val="96"/>
                <w:szCs w:val="96"/>
              </w:rPr>
              <w:t xml:space="preserve">Mobile App </w:t>
            </w:r>
            <w:r w:rsidRPr="005B18C4">
              <w:rPr>
                <w:rFonts w:ascii="Inter Black" w:eastAsia="Poppins Black" w:hAnsi="Inter Black" w:cs="Poppins Black"/>
                <w:b/>
                <w:bCs/>
                <w:color w:val="434343"/>
                <w:sz w:val="96"/>
                <w:szCs w:val="96"/>
              </w:rPr>
              <w:t>Development</w:t>
            </w:r>
          </w:p>
          <w:p w14:paraId="477039A9" w14:textId="50ABA3EF" w:rsidR="00835C8B" w:rsidRPr="005B18C4" w:rsidRDefault="00CD48EE" w:rsidP="006E6234">
            <w:pPr>
              <w:widowControl w:val="0"/>
              <w:pBdr>
                <w:top w:val="nil"/>
                <w:left w:val="nil"/>
                <w:bottom w:val="nil"/>
                <w:right w:val="nil"/>
                <w:between w:val="nil"/>
              </w:pBdr>
              <w:spacing w:line="168" w:lineRule="auto"/>
              <w:rPr>
                <w:rFonts w:ascii="Inter" w:eastAsia="Poppins Black" w:hAnsi="Inter" w:cs="Poppins Black"/>
                <w:color w:val="434343"/>
                <w:sz w:val="96"/>
                <w:szCs w:val="96"/>
              </w:rPr>
            </w:pPr>
            <w:r>
              <w:rPr>
                <w:rFonts w:ascii="Inter" w:hAnsi="Inter"/>
                <w:b/>
                <w:bCs/>
                <w:noProof/>
                <w14:ligatures w14:val="standardContextual"/>
              </w:rPr>
              <mc:AlternateContent>
                <mc:Choice Requires="wps">
                  <w:drawing>
                    <wp:anchor distT="0" distB="0" distL="114300" distR="114300" simplePos="0" relativeHeight="251665408" behindDoc="0" locked="0" layoutInCell="1" allowOverlap="1" wp14:anchorId="3CD022BE" wp14:editId="270BCEA0">
                      <wp:simplePos x="0" y="0"/>
                      <wp:positionH relativeFrom="column">
                        <wp:posOffset>-1970677</wp:posOffset>
                      </wp:positionH>
                      <wp:positionV relativeFrom="paragraph">
                        <wp:posOffset>388659</wp:posOffset>
                      </wp:positionV>
                      <wp:extent cx="2286000" cy="2286000"/>
                      <wp:effectExtent l="12700" t="12700" r="12700" b="12700"/>
                      <wp:wrapNone/>
                      <wp:docPr id="525344437" name="Oval 2"/>
                      <wp:cNvGraphicFramePr/>
                      <a:graphic xmlns:a="http://schemas.openxmlformats.org/drawingml/2006/main">
                        <a:graphicData uri="http://schemas.microsoft.com/office/word/2010/wordprocessingShape">
                          <wps:wsp>
                            <wps:cNvSpPr/>
                            <wps:spPr>
                              <a:xfrm rot="13089463">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4DA960" id="Oval 2" o:spid="_x0000_s1026" style="position:absolute;margin-left:-155.15pt;margin-top:30.6pt;width:180pt;height:180pt;rotation:-929577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" fillcolor="#f6f8fb [180]" stroked="f" strokeweight="0">
                      <v:fill opacity="0" color2="#c6d9f1 [671]" focus="100%" type="gradient"/>
                    </v:oval>
                  </w:pict>
                </mc:Fallback>
              </mc:AlternateContent>
            </w:r>
            <w:r w:rsidR="00DF3AF0" w:rsidRPr="005B18C4">
              <w:rPr>
                <w:rFonts w:ascii="Inter Black" w:eastAsia="Poppins Black" w:hAnsi="Inter Black" w:cs="Poppins Black"/>
                <w:b/>
                <w:bCs/>
                <w:color w:val="434343"/>
                <w:sz w:val="96"/>
                <w:szCs w:val="96"/>
              </w:rPr>
              <w:t>Proposal Template</w:t>
            </w:r>
          </w:p>
        </w:tc>
      </w:tr>
      <w:tr w:rsidR="00835C8B" w:rsidRPr="005B18C4" w14:paraId="3CF13428" w14:textId="77777777">
        <w:tc>
          <w:tcPr>
            <w:tcW w:w="9360" w:type="dxa"/>
            <w:tcBorders>
              <w:top w:val="nil"/>
            </w:tcBorders>
            <w:tcMar>
              <w:top w:w="170" w:type="dxa"/>
              <w:left w:w="170" w:type="dxa"/>
              <w:bottom w:w="170" w:type="dxa"/>
              <w:right w:w="170" w:type="dxa"/>
            </w:tcMar>
            <w:vAlign w:val="bottom"/>
          </w:tcPr>
          <w:p w14:paraId="1B91A0F0" w14:textId="78380446" w:rsidR="00835C8B" w:rsidRPr="005B18C4" w:rsidRDefault="00DF3AF0">
            <w:pPr>
              <w:widowControl w:val="0"/>
              <w:pBdr>
                <w:top w:val="nil"/>
                <w:left w:val="nil"/>
                <w:bottom w:val="nil"/>
                <w:right w:val="nil"/>
                <w:between w:val="nil"/>
              </w:pBdr>
              <w:rPr>
                <w:rFonts w:ascii="Inter" w:eastAsia="Poppins" w:hAnsi="Inter" w:cs="Poppins"/>
                <w:b/>
                <w:color w:val="434343"/>
                <w:sz w:val="24"/>
                <w:szCs w:val="24"/>
              </w:rPr>
            </w:pPr>
            <w:r w:rsidRPr="005B18C4">
              <w:rPr>
                <w:rFonts w:ascii="Inter" w:eastAsia="Poppins" w:hAnsi="Inter" w:cs="Poppins"/>
                <w:b/>
                <w:color w:val="434343"/>
                <w:sz w:val="24"/>
                <w:szCs w:val="24"/>
              </w:rPr>
              <w:t>Prepared for:</w:t>
            </w:r>
          </w:p>
          <w:p w14:paraId="3CD7C6C4" w14:textId="6A72249D" w:rsidR="00835C8B" w:rsidRPr="005B18C4" w:rsidRDefault="00DF3AF0">
            <w:pPr>
              <w:widowControl w:val="0"/>
              <w:pBdr>
                <w:top w:val="nil"/>
                <w:left w:val="nil"/>
                <w:bottom w:val="nil"/>
                <w:right w:val="nil"/>
                <w:between w:val="nil"/>
              </w:pBdr>
              <w:rPr>
                <w:rFonts w:ascii="Inter" w:eastAsia="Poppins" w:hAnsi="Inter" w:cs="Poppins"/>
                <w:color w:val="434343"/>
                <w:sz w:val="24"/>
                <w:szCs w:val="24"/>
              </w:rPr>
            </w:pPr>
            <w:r w:rsidRPr="005B18C4">
              <w:rPr>
                <w:rFonts w:ascii="Inter" w:eastAsia="Poppins" w:hAnsi="Inter" w:cs="Poppins"/>
                <w:color w:val="434343"/>
                <w:sz w:val="24"/>
                <w:szCs w:val="24"/>
              </w:rPr>
              <w:t>[</w:t>
            </w:r>
            <w:proofErr w:type="spellStart"/>
            <w:r w:rsidRPr="005B18C4">
              <w:rPr>
                <w:rFonts w:ascii="Inter" w:eastAsia="Poppins" w:hAnsi="Inter" w:cs="Poppins"/>
                <w:color w:val="434343"/>
                <w:sz w:val="24"/>
                <w:szCs w:val="24"/>
              </w:rPr>
              <w:t>Client</w:t>
            </w:r>
            <w:r w:rsidR="00D94B57" w:rsidRPr="005B18C4">
              <w:rPr>
                <w:rFonts w:ascii="Inter" w:eastAsia="Poppins" w:hAnsi="Inter" w:cs="Poppins"/>
                <w:color w:val="434343"/>
                <w:sz w:val="24"/>
                <w:szCs w:val="24"/>
              </w:rPr>
              <w:t>.First</w:t>
            </w:r>
            <w:r w:rsidRPr="005B18C4">
              <w:rPr>
                <w:rFonts w:ascii="Inter" w:eastAsia="Poppins" w:hAnsi="Inter" w:cs="Poppins"/>
                <w:color w:val="434343"/>
                <w:sz w:val="24"/>
                <w:szCs w:val="24"/>
              </w:rPr>
              <w:t>Name</w:t>
            </w:r>
            <w:proofErr w:type="spellEnd"/>
            <w:r w:rsidRPr="005B18C4">
              <w:rPr>
                <w:rFonts w:ascii="Inter" w:eastAsia="Poppins" w:hAnsi="Inter" w:cs="Poppins"/>
                <w:color w:val="434343"/>
                <w:sz w:val="24"/>
                <w:szCs w:val="24"/>
              </w:rPr>
              <w:t>]</w:t>
            </w:r>
            <w:r w:rsidR="00D94B57" w:rsidRPr="005B18C4">
              <w:rPr>
                <w:rFonts w:ascii="Inter" w:eastAsia="Poppins" w:hAnsi="Inter" w:cs="Poppins"/>
                <w:color w:val="434343"/>
                <w:sz w:val="24"/>
                <w:szCs w:val="24"/>
              </w:rPr>
              <w:t xml:space="preserve"> [</w:t>
            </w:r>
            <w:proofErr w:type="spellStart"/>
            <w:r w:rsidR="00D94B57" w:rsidRPr="005B18C4">
              <w:rPr>
                <w:rFonts w:ascii="Inter" w:eastAsia="Poppins" w:hAnsi="Inter" w:cs="Poppins"/>
                <w:color w:val="434343"/>
                <w:sz w:val="24"/>
                <w:szCs w:val="24"/>
              </w:rPr>
              <w:t>Client.LastName</w:t>
            </w:r>
            <w:proofErr w:type="spellEnd"/>
            <w:r w:rsidR="00D94B57" w:rsidRPr="005B18C4">
              <w:rPr>
                <w:rFonts w:ascii="Inter" w:eastAsia="Poppins" w:hAnsi="Inter" w:cs="Poppins"/>
                <w:color w:val="434343"/>
                <w:sz w:val="24"/>
                <w:szCs w:val="24"/>
              </w:rPr>
              <w:t>]</w:t>
            </w:r>
            <w:r w:rsidRPr="005B18C4">
              <w:rPr>
                <w:rFonts w:ascii="Inter" w:eastAsia="Poppins" w:hAnsi="Inter" w:cs="Poppins"/>
                <w:color w:val="434343"/>
                <w:sz w:val="24"/>
                <w:szCs w:val="24"/>
              </w:rPr>
              <w:t>, [Company Name]</w:t>
            </w:r>
          </w:p>
        </w:tc>
      </w:tr>
      <w:tr w:rsidR="00835C8B" w:rsidRPr="005B18C4" w14:paraId="609F6A4C" w14:textId="77777777">
        <w:tc>
          <w:tcPr>
            <w:tcW w:w="9360" w:type="dxa"/>
            <w:tcBorders>
              <w:top w:val="nil"/>
            </w:tcBorders>
            <w:tcMar>
              <w:top w:w="170" w:type="dxa"/>
              <w:left w:w="170" w:type="dxa"/>
              <w:bottom w:w="170" w:type="dxa"/>
              <w:right w:w="170" w:type="dxa"/>
            </w:tcMar>
            <w:vAlign w:val="bottom"/>
          </w:tcPr>
          <w:p w14:paraId="0C6AAC0A" w14:textId="2EFEC801" w:rsidR="00835C8B" w:rsidRPr="005B18C4" w:rsidRDefault="00DF3AF0">
            <w:pPr>
              <w:widowControl w:val="0"/>
              <w:pBdr>
                <w:top w:val="nil"/>
                <w:left w:val="nil"/>
                <w:bottom w:val="nil"/>
                <w:right w:val="nil"/>
                <w:between w:val="nil"/>
              </w:pBdr>
              <w:rPr>
                <w:rFonts w:ascii="Inter" w:eastAsia="Poppins" w:hAnsi="Inter" w:cs="Poppins"/>
                <w:b/>
                <w:color w:val="434343"/>
                <w:sz w:val="24"/>
                <w:szCs w:val="24"/>
              </w:rPr>
            </w:pPr>
            <w:r w:rsidRPr="005B18C4">
              <w:rPr>
                <w:rFonts w:ascii="Inter" w:eastAsia="Poppins" w:hAnsi="Inter" w:cs="Poppins"/>
                <w:b/>
                <w:color w:val="434343"/>
                <w:sz w:val="24"/>
                <w:szCs w:val="24"/>
              </w:rPr>
              <w:t>Prepared by:</w:t>
            </w:r>
          </w:p>
          <w:p w14:paraId="7356B660" w14:textId="4C21BF71" w:rsidR="00835C8B" w:rsidRPr="005B18C4" w:rsidRDefault="00DF3AF0">
            <w:pPr>
              <w:widowControl w:val="0"/>
              <w:pBdr>
                <w:top w:val="nil"/>
                <w:left w:val="nil"/>
                <w:bottom w:val="nil"/>
                <w:right w:val="nil"/>
                <w:between w:val="nil"/>
              </w:pBdr>
              <w:rPr>
                <w:rFonts w:ascii="Inter" w:eastAsia="Poppins" w:hAnsi="Inter" w:cs="Poppins"/>
                <w:b/>
                <w:color w:val="434343"/>
                <w:sz w:val="24"/>
                <w:szCs w:val="24"/>
              </w:rPr>
            </w:pPr>
            <w:r w:rsidRPr="005B18C4">
              <w:rPr>
                <w:rFonts w:ascii="Inter" w:eastAsia="Poppins" w:hAnsi="Inter" w:cs="Poppins"/>
                <w:color w:val="434343"/>
                <w:sz w:val="24"/>
                <w:szCs w:val="24"/>
              </w:rPr>
              <w:t>[</w:t>
            </w:r>
            <w:proofErr w:type="spellStart"/>
            <w:r w:rsidRPr="005B18C4">
              <w:rPr>
                <w:rFonts w:ascii="Inter" w:eastAsia="Poppins" w:hAnsi="Inter" w:cs="Poppins"/>
                <w:color w:val="434343"/>
                <w:sz w:val="24"/>
                <w:szCs w:val="24"/>
              </w:rPr>
              <w:t>Sender</w:t>
            </w:r>
            <w:r w:rsidR="00D94B57" w:rsidRPr="005B18C4">
              <w:rPr>
                <w:rFonts w:ascii="Inter" w:eastAsia="Poppins" w:hAnsi="Inter" w:cs="Poppins"/>
                <w:color w:val="434343"/>
                <w:sz w:val="24"/>
                <w:szCs w:val="24"/>
              </w:rPr>
              <w:t>.FirstName</w:t>
            </w:r>
            <w:proofErr w:type="spellEnd"/>
            <w:r w:rsidRPr="005B18C4">
              <w:rPr>
                <w:rFonts w:ascii="Inter" w:eastAsia="Poppins" w:hAnsi="Inter" w:cs="Poppins"/>
                <w:color w:val="434343"/>
                <w:sz w:val="24"/>
                <w:szCs w:val="24"/>
              </w:rPr>
              <w:t>]</w:t>
            </w:r>
            <w:r w:rsidR="00D94B57" w:rsidRPr="005B18C4">
              <w:rPr>
                <w:rFonts w:ascii="Inter" w:eastAsia="Poppins" w:hAnsi="Inter" w:cs="Poppins"/>
                <w:color w:val="434343"/>
                <w:sz w:val="24"/>
                <w:szCs w:val="24"/>
              </w:rPr>
              <w:t xml:space="preserve"> [</w:t>
            </w:r>
            <w:proofErr w:type="spellStart"/>
            <w:r w:rsidR="00D94B57" w:rsidRPr="005B18C4">
              <w:rPr>
                <w:rFonts w:ascii="Inter" w:eastAsia="Poppins" w:hAnsi="Inter" w:cs="Poppins"/>
                <w:color w:val="434343"/>
                <w:sz w:val="24"/>
                <w:szCs w:val="24"/>
              </w:rPr>
              <w:t>Sender.LastName</w:t>
            </w:r>
            <w:proofErr w:type="spellEnd"/>
            <w:r w:rsidR="00D94B57" w:rsidRPr="005B18C4">
              <w:rPr>
                <w:rFonts w:ascii="Inter" w:eastAsia="Poppins" w:hAnsi="Inter" w:cs="Poppins"/>
                <w:color w:val="434343"/>
                <w:sz w:val="24"/>
                <w:szCs w:val="24"/>
              </w:rPr>
              <w:t>],</w:t>
            </w:r>
            <w:r w:rsidRPr="005B18C4">
              <w:rPr>
                <w:rFonts w:ascii="Inter" w:eastAsia="Poppins" w:hAnsi="Inter" w:cs="Poppins"/>
                <w:color w:val="434343"/>
                <w:sz w:val="24"/>
                <w:szCs w:val="24"/>
              </w:rPr>
              <w:t xml:space="preserve"> [Sender Company</w:t>
            </w:r>
            <w:r w:rsidR="00D94B57" w:rsidRPr="005B18C4">
              <w:rPr>
                <w:rFonts w:ascii="Inter" w:eastAsia="Poppins" w:hAnsi="Inter" w:cs="Poppins"/>
                <w:color w:val="434343"/>
                <w:sz w:val="24"/>
                <w:szCs w:val="24"/>
              </w:rPr>
              <w:t>]</w:t>
            </w:r>
            <w:r w:rsidR="00CD48EE">
              <w:rPr>
                <w:rFonts w:ascii="Inter" w:hAnsi="Inter"/>
                <w:b/>
                <w:bCs/>
                <w:noProof/>
                <w14:ligatures w14:val="standardContextual"/>
              </w:rPr>
              <w:t xml:space="preserve"> </w:t>
            </w:r>
          </w:p>
        </w:tc>
      </w:tr>
      <w:tr w:rsidR="00835C8B" w:rsidRPr="005B18C4" w14:paraId="33ADCAB0" w14:textId="77777777">
        <w:tc>
          <w:tcPr>
            <w:tcW w:w="9360" w:type="dxa"/>
            <w:tcBorders>
              <w:top w:val="nil"/>
            </w:tcBorders>
            <w:tcMar>
              <w:top w:w="170" w:type="dxa"/>
              <w:left w:w="170" w:type="dxa"/>
              <w:bottom w:w="170" w:type="dxa"/>
              <w:right w:w="170" w:type="dxa"/>
            </w:tcMar>
            <w:vAlign w:val="bottom"/>
          </w:tcPr>
          <w:p w14:paraId="5EBDD553" w14:textId="549C731A" w:rsidR="00835C8B" w:rsidRPr="005B18C4" w:rsidRDefault="00DF3AF0">
            <w:pPr>
              <w:widowControl w:val="0"/>
              <w:rPr>
                <w:rFonts w:ascii="Inter" w:eastAsia="Poppins" w:hAnsi="Inter" w:cs="Poppins"/>
                <w:b/>
                <w:color w:val="434343"/>
                <w:sz w:val="24"/>
                <w:szCs w:val="24"/>
              </w:rPr>
            </w:pPr>
            <w:r w:rsidRPr="005B18C4">
              <w:rPr>
                <w:rFonts w:ascii="Inter" w:eastAsia="Poppins" w:hAnsi="Inter" w:cs="Poppins"/>
                <w:sz w:val="24"/>
                <w:szCs w:val="24"/>
              </w:rPr>
              <w:t>Prepared on:</w:t>
            </w:r>
            <w:r w:rsidRPr="005B18C4">
              <w:rPr>
                <w:rFonts w:ascii="Inter" w:eastAsia="Poppins" w:hAnsi="Inter" w:cs="Poppins"/>
                <w:b/>
                <w:sz w:val="24"/>
                <w:szCs w:val="24"/>
              </w:rPr>
              <w:t xml:space="preserve"> </w:t>
            </w:r>
            <w:r w:rsidR="00D94B57" w:rsidRPr="005B18C4">
              <w:rPr>
                <w:rFonts w:ascii="Inter" w:eastAsia="Poppins" w:hAnsi="Inter" w:cs="Poppins"/>
                <w:b/>
                <w:sz w:val="24"/>
                <w:szCs w:val="24"/>
                <w:shd w:val="clear" w:color="auto" w:fill="F6F7F9"/>
              </w:rPr>
              <w:t>[</w:t>
            </w:r>
            <w:proofErr w:type="gramStart"/>
            <w:r w:rsidR="00D94B57" w:rsidRPr="005B18C4">
              <w:rPr>
                <w:rFonts w:ascii="Inter" w:eastAsia="Poppins" w:hAnsi="Inter" w:cs="Poppins"/>
                <w:b/>
                <w:sz w:val="24"/>
                <w:szCs w:val="24"/>
                <w:shd w:val="clear" w:color="auto" w:fill="F6F7F9"/>
              </w:rPr>
              <w:t>Date]</w:t>
            </w:r>
            <w:r w:rsidRPr="005B18C4">
              <w:rPr>
                <w:rFonts w:ascii="Inter" w:eastAsia="Poppins" w:hAnsi="Inter" w:cs="Poppins"/>
                <w:b/>
                <w:sz w:val="24"/>
                <w:szCs w:val="24"/>
              </w:rPr>
              <w:t xml:space="preserve">   </w:t>
            </w:r>
            <w:proofErr w:type="gramEnd"/>
            <w:r w:rsidRPr="005B18C4">
              <w:rPr>
                <w:rFonts w:ascii="Inter" w:eastAsia="Poppins" w:hAnsi="Inter" w:cs="Poppins"/>
                <w:b/>
                <w:sz w:val="24"/>
                <w:szCs w:val="24"/>
              </w:rPr>
              <w:t xml:space="preserve">  </w:t>
            </w:r>
            <w:r w:rsidRPr="005B18C4">
              <w:rPr>
                <w:rFonts w:ascii="Inter" w:eastAsia="Poppins" w:hAnsi="Inter" w:cs="Poppins"/>
                <w:sz w:val="24"/>
                <w:szCs w:val="24"/>
              </w:rPr>
              <w:t>Valid until:</w:t>
            </w:r>
            <w:r w:rsidRPr="005B18C4">
              <w:rPr>
                <w:rFonts w:ascii="Inter" w:eastAsia="Poppins" w:hAnsi="Inter" w:cs="Poppins"/>
                <w:b/>
                <w:sz w:val="24"/>
                <w:szCs w:val="24"/>
              </w:rPr>
              <w:t xml:space="preserve"> </w:t>
            </w:r>
            <w:r w:rsidR="00D94B57" w:rsidRPr="005B18C4">
              <w:rPr>
                <w:rFonts w:ascii="Inter" w:eastAsia="Poppins" w:hAnsi="Inter" w:cs="Poppins"/>
                <w:b/>
                <w:sz w:val="24"/>
                <w:szCs w:val="24"/>
                <w:shd w:val="clear" w:color="auto" w:fill="F6F7F9"/>
              </w:rPr>
              <w:t>[Date]</w:t>
            </w:r>
            <w:r w:rsidR="00D94B57" w:rsidRPr="005B18C4">
              <w:rPr>
                <w:rFonts w:ascii="Inter" w:eastAsia="Poppins" w:hAnsi="Inter" w:cs="Poppins"/>
                <w:b/>
                <w:sz w:val="24"/>
                <w:szCs w:val="24"/>
              </w:rPr>
              <w:t xml:space="preserve">     </w:t>
            </w:r>
          </w:p>
        </w:tc>
      </w:tr>
    </w:tbl>
    <w:p w14:paraId="2D458D3E" w14:textId="7E73EDCA" w:rsidR="00835C8B" w:rsidRPr="00CD48EE" w:rsidRDefault="00DF3AF0">
      <w:pPr>
        <w:pStyle w:val="Heading1"/>
        <w:rPr>
          <w:rFonts w:ascii="Inter" w:hAnsi="Inter"/>
          <w:color w:val="4F81BD" w:themeColor="accent1"/>
        </w:rPr>
      </w:pPr>
      <w:bookmarkStart w:id="0" w:name="_4hirg49zxzte" w:colFirst="0" w:colLast="0"/>
      <w:bookmarkEnd w:id="0"/>
      <w:r w:rsidRPr="00CD48EE">
        <w:rPr>
          <w:rFonts w:ascii="Inter" w:hAnsi="Inter"/>
          <w:color w:val="4F81BD" w:themeColor="accent1"/>
        </w:rPr>
        <w:lastRenderedPageBreak/>
        <w:t>Nice to Meet You!</w:t>
      </w:r>
      <w:r w:rsidR="002B1B70" w:rsidRPr="00CD48EE">
        <w:rPr>
          <w:rFonts w:ascii="Inter" w:hAnsi="Inter"/>
          <w:b w:val="0"/>
          <w:bCs/>
          <w:noProof/>
          <w:color w:val="4F81BD" w:themeColor="accent1"/>
          <w:sz w:val="96"/>
          <w:szCs w:val="96"/>
        </w:rPr>
        <w:t xml:space="preserve"> </w:t>
      </w:r>
    </w:p>
    <w:p w14:paraId="509A8855" w14:textId="06D302A8" w:rsidR="00835C8B" w:rsidRPr="005B18C4" w:rsidRDefault="00835C8B">
      <w:pPr>
        <w:rPr>
          <w:rFonts w:ascii="Inter" w:hAnsi="Inter"/>
        </w:rPr>
      </w:pPr>
    </w:p>
    <w:p w14:paraId="536CF726" w14:textId="77777777" w:rsidR="00835C8B" w:rsidRPr="005B18C4" w:rsidRDefault="00835C8B">
      <w:pPr>
        <w:rPr>
          <w:rFonts w:ascii="Inter" w:hAnsi="Inter"/>
        </w:rPr>
      </w:pPr>
    </w:p>
    <w:p w14:paraId="16525795" w14:textId="77777777" w:rsidR="00835C8B" w:rsidRPr="005B18C4" w:rsidRDefault="00DF3AF0">
      <w:pPr>
        <w:rPr>
          <w:rFonts w:ascii="Inter" w:hAnsi="Inter"/>
        </w:rPr>
      </w:pPr>
      <w:r w:rsidRPr="005B18C4">
        <w:rPr>
          <w:rFonts w:ascii="Inter" w:hAnsi="Inter"/>
        </w:rPr>
        <w:t>Dear [Client Name],</w:t>
      </w:r>
    </w:p>
    <w:p w14:paraId="6FF69C62" w14:textId="77777777" w:rsidR="00835C8B" w:rsidRPr="005B18C4" w:rsidRDefault="00835C8B">
      <w:pPr>
        <w:rPr>
          <w:rFonts w:ascii="Inter" w:hAnsi="Inter"/>
        </w:rPr>
      </w:pPr>
    </w:p>
    <w:p w14:paraId="62DA50B6" w14:textId="77777777" w:rsidR="00835C8B" w:rsidRPr="005B18C4" w:rsidRDefault="00DF3AF0">
      <w:pPr>
        <w:rPr>
          <w:rFonts w:ascii="Inter" w:hAnsi="Inter"/>
        </w:rPr>
      </w:pPr>
      <w:r w:rsidRPr="005B18C4">
        <w:rPr>
          <w:rFonts w:ascii="Inter" w:hAnsi="Inter"/>
        </w:rPr>
        <w:t xml:space="preserve">It's our pleasure to introduce you to [Agency Name] and our team. It's great to have the opportunity to work with you on your mobile application. We'll do our best to provide enough details in this Proposal, so you have a clear understanding of the work process, final deliverables, and how your ideas will be translated into mobile design and code. </w:t>
      </w:r>
    </w:p>
    <w:p w14:paraId="6C5752B8" w14:textId="77777777" w:rsidR="00835C8B" w:rsidRPr="005B18C4" w:rsidRDefault="00835C8B">
      <w:pPr>
        <w:rPr>
          <w:rFonts w:ascii="Inter" w:hAnsi="Inter"/>
        </w:rPr>
      </w:pPr>
    </w:p>
    <w:p w14:paraId="6D0D5FAB" w14:textId="77777777" w:rsidR="00835C8B" w:rsidRPr="005B18C4" w:rsidRDefault="00DF3AF0">
      <w:pPr>
        <w:rPr>
          <w:rFonts w:ascii="Inter" w:hAnsi="Inter"/>
        </w:rPr>
      </w:pPr>
      <w:r w:rsidRPr="005B18C4">
        <w:rPr>
          <w:rFonts w:ascii="Inter" w:hAnsi="Inter"/>
        </w:rPr>
        <w:t xml:space="preserve">As you read through this document some questions or ideas may come to mind, please, don't hesitate to ask or share those with us. Client feedback is of great importance for us. It allows us to better understand our clients' needs and improve on aspects and details that are important for you. </w:t>
      </w:r>
    </w:p>
    <w:p w14:paraId="351C0281" w14:textId="77777777" w:rsidR="00835C8B" w:rsidRPr="005B18C4" w:rsidRDefault="00835C8B">
      <w:pPr>
        <w:rPr>
          <w:rFonts w:ascii="Inter" w:hAnsi="Inter"/>
        </w:rPr>
      </w:pPr>
    </w:p>
    <w:p w14:paraId="0E98F18C" w14:textId="77777777" w:rsidR="00835C8B" w:rsidRPr="005B18C4" w:rsidRDefault="00DF3AF0">
      <w:pPr>
        <w:rPr>
          <w:rFonts w:ascii="Inter" w:hAnsi="Inter"/>
        </w:rPr>
      </w:pPr>
      <w:r w:rsidRPr="005B18C4">
        <w:rPr>
          <w:rFonts w:ascii="Inter" w:hAnsi="Inter"/>
        </w:rPr>
        <w:t>Thanks,</w:t>
      </w:r>
    </w:p>
    <w:p w14:paraId="1C7743CE" w14:textId="77777777" w:rsidR="00835C8B" w:rsidRPr="005B18C4" w:rsidRDefault="00DF3AF0">
      <w:pPr>
        <w:rPr>
          <w:rFonts w:ascii="Inter" w:hAnsi="Inter"/>
        </w:rPr>
      </w:pPr>
      <w:r w:rsidRPr="005B18C4">
        <w:rPr>
          <w:rFonts w:ascii="Inter" w:hAnsi="Inter"/>
        </w:rPr>
        <w:t>[Agency Name]</w:t>
      </w:r>
    </w:p>
    <w:p w14:paraId="2670F54D" w14:textId="77777777" w:rsidR="00835C8B" w:rsidRPr="005B18C4" w:rsidRDefault="00DF3AF0">
      <w:pPr>
        <w:rPr>
          <w:rFonts w:ascii="Inter" w:hAnsi="Inter"/>
        </w:rPr>
      </w:pPr>
      <w:r w:rsidRPr="005B18C4">
        <w:rPr>
          <w:rFonts w:ascii="Inter" w:hAnsi="Inter"/>
        </w:rPr>
        <w:t>[Manager Name]</w:t>
      </w:r>
    </w:p>
    <w:p w14:paraId="567F5F0B" w14:textId="77777777" w:rsidR="00835C8B" w:rsidRPr="005B18C4" w:rsidRDefault="00DF3AF0">
      <w:pPr>
        <w:rPr>
          <w:rFonts w:ascii="Inter" w:hAnsi="Inter"/>
        </w:rPr>
      </w:pPr>
      <w:r w:rsidRPr="005B18C4">
        <w:rPr>
          <w:rFonts w:ascii="Inter" w:hAnsi="Inter"/>
        </w:rPr>
        <w:t>[Agency Email]</w:t>
      </w:r>
    </w:p>
    <w:p w14:paraId="6F6DFB31" w14:textId="77777777" w:rsidR="00835C8B" w:rsidRPr="005B18C4" w:rsidRDefault="00DF3AF0">
      <w:pPr>
        <w:rPr>
          <w:rFonts w:ascii="Inter" w:hAnsi="Inter"/>
        </w:rPr>
      </w:pPr>
      <w:r w:rsidRPr="005B18C4">
        <w:rPr>
          <w:rFonts w:ascii="Inter" w:hAnsi="Inter"/>
        </w:rPr>
        <w:t>[Agency Phone]</w:t>
      </w:r>
    </w:p>
    <w:p w14:paraId="329C6380" w14:textId="47B85994" w:rsidR="00835C8B" w:rsidRPr="005B18C4" w:rsidRDefault="00DF3AF0">
      <w:pPr>
        <w:rPr>
          <w:rFonts w:ascii="Inter" w:hAnsi="Inter"/>
        </w:rPr>
      </w:pPr>
      <w:r w:rsidRPr="005B18C4">
        <w:rPr>
          <w:rFonts w:ascii="Inter" w:hAnsi="Inter"/>
        </w:rPr>
        <w:br w:type="page"/>
      </w:r>
      <w:bookmarkStart w:id="1" w:name="_8f2hs7zmihh" w:colFirst="0" w:colLast="0"/>
      <w:bookmarkEnd w:id="1"/>
    </w:p>
    <w:p w14:paraId="34A204E2" w14:textId="332BA017" w:rsidR="00835C8B" w:rsidRPr="00CD48EE" w:rsidRDefault="00DF3AF0">
      <w:pPr>
        <w:pStyle w:val="Heading1"/>
        <w:rPr>
          <w:rFonts w:ascii="Inter" w:hAnsi="Inter"/>
          <w:color w:val="4F81BD" w:themeColor="accent1"/>
        </w:rPr>
      </w:pPr>
      <w:bookmarkStart w:id="2" w:name="_b3ocm0ce96nl" w:colFirst="0" w:colLast="0"/>
      <w:bookmarkStart w:id="3" w:name="_1681tyvtgbay" w:colFirst="0" w:colLast="0"/>
      <w:bookmarkEnd w:id="2"/>
      <w:bookmarkEnd w:id="3"/>
      <w:r w:rsidRPr="00CD48EE">
        <w:rPr>
          <w:rFonts w:ascii="Inter" w:hAnsi="Inter"/>
          <w:color w:val="4F81BD" w:themeColor="accent1"/>
        </w:rPr>
        <w:lastRenderedPageBreak/>
        <w:t>App Development</w:t>
      </w:r>
    </w:p>
    <w:p w14:paraId="46A234B5" w14:textId="77777777" w:rsidR="00835C8B" w:rsidRPr="005B18C4" w:rsidRDefault="00835C8B">
      <w:pPr>
        <w:rPr>
          <w:rFonts w:ascii="Inter" w:hAnsi="Inter"/>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8385"/>
      </w:tblGrid>
      <w:tr w:rsidR="00835C8B" w:rsidRPr="005B18C4" w14:paraId="6F300707" w14:textId="77777777">
        <w:tc>
          <w:tcPr>
            <w:tcW w:w="975" w:type="dxa"/>
            <w:tcBorders>
              <w:top w:val="nil"/>
              <w:left w:val="nil"/>
              <w:bottom w:val="nil"/>
              <w:right w:val="nil"/>
            </w:tcBorders>
            <w:shd w:val="clear" w:color="auto" w:fill="F3F3F3"/>
            <w:tcMar>
              <w:top w:w="340" w:type="dxa"/>
              <w:left w:w="340" w:type="dxa"/>
              <w:bottom w:w="340" w:type="dxa"/>
              <w:right w:w="340" w:type="dxa"/>
            </w:tcMar>
          </w:tcPr>
          <w:p w14:paraId="57CCDF17" w14:textId="77777777" w:rsidR="00835C8B" w:rsidRPr="005B18C4" w:rsidRDefault="00DF3AF0">
            <w:pPr>
              <w:widowControl w:val="0"/>
              <w:pBdr>
                <w:top w:val="nil"/>
                <w:left w:val="nil"/>
                <w:bottom w:val="nil"/>
                <w:right w:val="nil"/>
                <w:between w:val="nil"/>
              </w:pBdr>
              <w:spacing w:line="240" w:lineRule="auto"/>
              <w:rPr>
                <w:rFonts w:ascii="Inter" w:hAnsi="Inter"/>
              </w:rPr>
            </w:pPr>
            <w:r w:rsidRPr="005B18C4">
              <w:rPr>
                <w:rFonts w:ascii="Inter" w:hAnsi="Inter"/>
                <w:noProof/>
              </w:rPr>
              <w:drawing>
                <wp:inline distT="114300" distB="114300" distL="114300" distR="114300" wp14:anchorId="01D71967" wp14:editId="33F631E7">
                  <wp:extent cx="285750" cy="2857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85750" cy="285750"/>
                          </a:xfrm>
                          <a:prstGeom prst="rect">
                            <a:avLst/>
                          </a:prstGeom>
                          <a:ln/>
                        </pic:spPr>
                      </pic:pic>
                    </a:graphicData>
                  </a:graphic>
                </wp:inline>
              </w:drawing>
            </w:r>
          </w:p>
        </w:tc>
        <w:tc>
          <w:tcPr>
            <w:tcW w:w="8385" w:type="dxa"/>
            <w:tcBorders>
              <w:top w:val="nil"/>
              <w:left w:val="nil"/>
              <w:bottom w:val="nil"/>
              <w:right w:val="nil"/>
            </w:tcBorders>
            <w:shd w:val="clear" w:color="auto" w:fill="F3F3F3"/>
            <w:tcMar>
              <w:top w:w="340" w:type="dxa"/>
              <w:left w:w="340" w:type="dxa"/>
              <w:bottom w:w="340" w:type="dxa"/>
              <w:right w:w="340" w:type="dxa"/>
            </w:tcMar>
          </w:tcPr>
          <w:p w14:paraId="69975F4D" w14:textId="77777777" w:rsidR="00835C8B" w:rsidRPr="005B18C4" w:rsidRDefault="00DF3AF0">
            <w:pPr>
              <w:widowControl w:val="0"/>
              <w:pBdr>
                <w:top w:val="nil"/>
                <w:left w:val="nil"/>
                <w:bottom w:val="nil"/>
                <w:right w:val="nil"/>
                <w:between w:val="nil"/>
              </w:pBdr>
              <w:spacing w:line="240" w:lineRule="auto"/>
              <w:rPr>
                <w:rFonts w:ascii="Inter" w:hAnsi="Inter"/>
                <w:i/>
                <w:sz w:val="20"/>
                <w:szCs w:val="20"/>
              </w:rPr>
            </w:pPr>
            <w:r w:rsidRPr="005B18C4">
              <w:rPr>
                <w:rFonts w:ascii="Inter" w:hAnsi="Inter"/>
                <w:i/>
                <w:sz w:val="20"/>
                <w:szCs w:val="20"/>
              </w:rPr>
              <w:t>This square here is to introduce the person who'll be responsible for the client's project. It's important that you show the human face of your agency and that you are not a faceless team of disposable programmers. Listen to your client and ask follow-up questions. Show interest in their business, the challenges they have, and try to think how your work with them will contribute to their bottom line. You can insert a short bio for the dedicated project manager and even a nice photo.</w:t>
            </w:r>
          </w:p>
        </w:tc>
      </w:tr>
    </w:tbl>
    <w:p w14:paraId="208A93A0" w14:textId="77777777" w:rsidR="00835C8B" w:rsidRPr="005B18C4" w:rsidRDefault="00835C8B">
      <w:pPr>
        <w:rPr>
          <w:rFonts w:ascii="Inter" w:hAnsi="Inter"/>
        </w:rPr>
      </w:pPr>
    </w:p>
    <w:tbl>
      <w:tblPr>
        <w:tblStyle w:val="a4"/>
        <w:tblW w:w="9360" w:type="dxa"/>
        <w:tblLayout w:type="fixed"/>
        <w:tblLook w:val="0600" w:firstRow="0" w:lastRow="0" w:firstColumn="0" w:lastColumn="0" w:noHBand="1" w:noVBand="1"/>
      </w:tblPr>
      <w:tblGrid>
        <w:gridCol w:w="4819"/>
        <w:gridCol w:w="4541"/>
      </w:tblGrid>
      <w:tr w:rsidR="00835C8B" w:rsidRPr="005B18C4" w14:paraId="10772F2F" w14:textId="77777777">
        <w:tc>
          <w:tcPr>
            <w:tcW w:w="4818" w:type="dxa"/>
            <w:vMerge w:val="restart"/>
            <w:tcMar>
              <w:top w:w="0" w:type="dxa"/>
              <w:left w:w="0" w:type="dxa"/>
              <w:bottom w:w="0" w:type="dxa"/>
              <w:right w:w="0" w:type="dxa"/>
            </w:tcMar>
          </w:tcPr>
          <w:p w14:paraId="7F4E332B" w14:textId="77777777" w:rsidR="00835C8B" w:rsidRPr="005B18C4" w:rsidRDefault="00DF3AF0">
            <w:pPr>
              <w:widowControl w:val="0"/>
              <w:spacing w:line="240" w:lineRule="auto"/>
              <w:rPr>
                <w:rFonts w:ascii="Inter" w:hAnsi="Inter"/>
              </w:rPr>
            </w:pPr>
            <w:r w:rsidRPr="005B18C4">
              <w:rPr>
                <w:rFonts w:ascii="Inter" w:hAnsi="Inter"/>
                <w:noProof/>
              </w:rPr>
              <w:drawing>
                <wp:inline distT="114300" distB="114300" distL="114300" distR="114300" wp14:anchorId="06E52837" wp14:editId="2044806D">
                  <wp:extent cx="3005138" cy="3876675"/>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l="688" r="688"/>
                          <a:stretch>
                            <a:fillRect/>
                          </a:stretch>
                        </pic:blipFill>
                        <pic:spPr>
                          <a:xfrm>
                            <a:off x="0" y="0"/>
                            <a:ext cx="3005138" cy="3876675"/>
                          </a:xfrm>
                          <a:prstGeom prst="rect">
                            <a:avLst/>
                          </a:prstGeom>
                          <a:ln/>
                        </pic:spPr>
                      </pic:pic>
                    </a:graphicData>
                  </a:graphic>
                </wp:inline>
              </w:drawing>
            </w:r>
          </w:p>
        </w:tc>
        <w:tc>
          <w:tcPr>
            <w:tcW w:w="4541" w:type="dxa"/>
            <w:tcMar>
              <w:top w:w="0" w:type="dxa"/>
              <w:left w:w="0" w:type="dxa"/>
              <w:bottom w:w="0" w:type="dxa"/>
              <w:right w:w="0" w:type="dxa"/>
            </w:tcMar>
          </w:tcPr>
          <w:p w14:paraId="760DF4D9" w14:textId="77777777" w:rsidR="00835C8B" w:rsidRPr="005B18C4" w:rsidRDefault="00DF3AF0">
            <w:pPr>
              <w:widowControl w:val="0"/>
              <w:spacing w:line="240" w:lineRule="auto"/>
              <w:rPr>
                <w:rFonts w:ascii="Inter" w:hAnsi="Inter"/>
              </w:rPr>
            </w:pPr>
            <w:r w:rsidRPr="005B18C4">
              <w:rPr>
                <w:rFonts w:ascii="Inter" w:hAnsi="Inter"/>
                <w:noProof/>
              </w:rPr>
              <w:drawing>
                <wp:inline distT="114300" distB="114300" distL="114300" distR="114300" wp14:anchorId="7EFFA325" wp14:editId="3022C292">
                  <wp:extent cx="2971800" cy="191770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l="59" r="59"/>
                          <a:stretch>
                            <a:fillRect/>
                          </a:stretch>
                        </pic:blipFill>
                        <pic:spPr>
                          <a:xfrm>
                            <a:off x="0" y="0"/>
                            <a:ext cx="2971800" cy="1917700"/>
                          </a:xfrm>
                          <a:prstGeom prst="rect">
                            <a:avLst/>
                          </a:prstGeom>
                          <a:ln/>
                        </pic:spPr>
                      </pic:pic>
                    </a:graphicData>
                  </a:graphic>
                </wp:inline>
              </w:drawing>
            </w:r>
          </w:p>
        </w:tc>
      </w:tr>
      <w:tr w:rsidR="00835C8B" w:rsidRPr="005B18C4" w14:paraId="7BB32B4A" w14:textId="77777777">
        <w:tc>
          <w:tcPr>
            <w:tcW w:w="4818" w:type="dxa"/>
            <w:vMerge/>
            <w:tcMar>
              <w:top w:w="0" w:type="dxa"/>
              <w:left w:w="0" w:type="dxa"/>
              <w:bottom w:w="0" w:type="dxa"/>
              <w:right w:w="0" w:type="dxa"/>
            </w:tcMar>
          </w:tcPr>
          <w:p w14:paraId="4759C569" w14:textId="77777777" w:rsidR="00835C8B" w:rsidRPr="005B18C4" w:rsidRDefault="00835C8B">
            <w:pPr>
              <w:widowControl w:val="0"/>
              <w:spacing w:line="240" w:lineRule="auto"/>
              <w:rPr>
                <w:rFonts w:ascii="Inter" w:hAnsi="Inter"/>
              </w:rPr>
            </w:pPr>
          </w:p>
        </w:tc>
        <w:tc>
          <w:tcPr>
            <w:tcW w:w="4541" w:type="dxa"/>
            <w:tcMar>
              <w:top w:w="0" w:type="dxa"/>
              <w:left w:w="0" w:type="dxa"/>
              <w:bottom w:w="0" w:type="dxa"/>
              <w:right w:w="0" w:type="dxa"/>
            </w:tcMar>
          </w:tcPr>
          <w:p w14:paraId="59F734D8" w14:textId="77777777" w:rsidR="00835C8B" w:rsidRPr="005B18C4" w:rsidRDefault="00DF3AF0">
            <w:pPr>
              <w:widowControl w:val="0"/>
              <w:spacing w:line="240" w:lineRule="auto"/>
              <w:rPr>
                <w:rFonts w:ascii="Inter" w:hAnsi="Inter"/>
              </w:rPr>
            </w:pPr>
            <w:r w:rsidRPr="005B18C4">
              <w:rPr>
                <w:rFonts w:ascii="Inter" w:hAnsi="Inter"/>
                <w:noProof/>
              </w:rPr>
              <w:drawing>
                <wp:inline distT="114300" distB="114300" distL="114300" distR="114300" wp14:anchorId="408F25BE" wp14:editId="4EA7C789">
                  <wp:extent cx="2971800" cy="1915434"/>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2971800" cy="1915434"/>
                          </a:xfrm>
                          <a:prstGeom prst="rect">
                            <a:avLst/>
                          </a:prstGeom>
                          <a:ln/>
                        </pic:spPr>
                      </pic:pic>
                    </a:graphicData>
                  </a:graphic>
                </wp:inline>
              </w:drawing>
            </w:r>
          </w:p>
        </w:tc>
      </w:tr>
    </w:tbl>
    <w:p w14:paraId="2390BA82" w14:textId="77777777" w:rsidR="00835C8B" w:rsidRPr="005B18C4" w:rsidRDefault="00835C8B">
      <w:pPr>
        <w:rPr>
          <w:rFonts w:ascii="Inter" w:hAnsi="Inter"/>
        </w:rPr>
      </w:pPr>
    </w:p>
    <w:p w14:paraId="024FD40A" w14:textId="77777777" w:rsidR="00835C8B" w:rsidRPr="005B18C4" w:rsidRDefault="00835C8B">
      <w:pPr>
        <w:rPr>
          <w:rFonts w:ascii="Inter" w:hAnsi="Inter"/>
        </w:rPr>
      </w:pPr>
    </w:p>
    <w:p w14:paraId="4B8629B2" w14:textId="77777777" w:rsidR="00835C8B" w:rsidRPr="005B18C4" w:rsidRDefault="00DF3AF0">
      <w:pPr>
        <w:rPr>
          <w:rFonts w:ascii="Inter" w:hAnsi="Inter"/>
        </w:rPr>
      </w:pPr>
      <w:r w:rsidRPr="005B18C4">
        <w:rPr>
          <w:rFonts w:ascii="Inter" w:hAnsi="Inter"/>
        </w:rPr>
        <w:t xml:space="preserve">The modern internet user is the mobile internet user. Everything you want to access the internet for is now accessible through your smartphone/tablet. There is a mobile application for every single service you can imagine - from booking hotels and concert tickets to buying cars and real estate. Whatever you're looking for on the internet there's a mobile application for it. </w:t>
      </w:r>
    </w:p>
    <w:p w14:paraId="74FA75FE" w14:textId="77777777" w:rsidR="00835C8B" w:rsidRPr="005B18C4" w:rsidRDefault="00DF3AF0">
      <w:pPr>
        <w:rPr>
          <w:rFonts w:ascii="Inter" w:hAnsi="Inter"/>
        </w:rPr>
      </w:pPr>
      <w:r w:rsidRPr="005B18C4">
        <w:rPr>
          <w:rFonts w:ascii="Inter" w:hAnsi="Inter"/>
        </w:rPr>
        <w:t xml:space="preserve"> </w:t>
      </w:r>
    </w:p>
    <w:p w14:paraId="478D8A6F" w14:textId="77777777" w:rsidR="00835C8B" w:rsidRPr="005B18C4" w:rsidRDefault="00DF3AF0">
      <w:pPr>
        <w:rPr>
          <w:rFonts w:ascii="Inter" w:hAnsi="Inter"/>
        </w:rPr>
      </w:pPr>
      <w:r w:rsidRPr="005B18C4">
        <w:rPr>
          <w:rFonts w:ascii="Inter" w:hAnsi="Inter"/>
        </w:rPr>
        <w:lastRenderedPageBreak/>
        <w:t xml:space="preserve">[Agency Name] was found when mobile applications were in their infancy. We grew with the industry and established ourselves as one of the leading mobile applications development agencies in the (City, State, or Country). The greater part of our programming team consists of engineers with 5+ years of active mobile development experience, while new colleagues are joining us all the time bringing new energy and new ideas with them. </w:t>
      </w:r>
      <w:r w:rsidRPr="005B18C4">
        <w:rPr>
          <w:rFonts w:ascii="Inter" w:hAnsi="Inter"/>
        </w:rPr>
        <w:br w:type="page"/>
      </w:r>
    </w:p>
    <w:p w14:paraId="1C04933A" w14:textId="2BA94F6C" w:rsidR="00835C8B" w:rsidRPr="00CD48EE" w:rsidRDefault="00DF3AF0">
      <w:pPr>
        <w:pStyle w:val="Heading1"/>
        <w:rPr>
          <w:rFonts w:ascii="Inter" w:hAnsi="Inter"/>
          <w:color w:val="4F81BD" w:themeColor="accent1"/>
        </w:rPr>
      </w:pPr>
      <w:bookmarkStart w:id="4" w:name="_p8xtbrjb6jod" w:colFirst="0" w:colLast="0"/>
      <w:bookmarkEnd w:id="4"/>
      <w:r w:rsidRPr="00CD48EE">
        <w:rPr>
          <w:rFonts w:ascii="Inter" w:hAnsi="Inter"/>
          <w:color w:val="4F81BD" w:themeColor="accent1"/>
        </w:rPr>
        <w:lastRenderedPageBreak/>
        <w:t>Our Expertise</w:t>
      </w:r>
    </w:p>
    <w:p w14:paraId="7690D5CF" w14:textId="77777777" w:rsidR="00835C8B" w:rsidRPr="005B18C4" w:rsidRDefault="00835C8B">
      <w:pPr>
        <w:rPr>
          <w:rFonts w:ascii="Inter" w:hAnsi="Inter"/>
          <w:color w:val="434343"/>
        </w:rPr>
      </w:pPr>
    </w:p>
    <w:p w14:paraId="2D6759D1" w14:textId="77777777" w:rsidR="00835C8B" w:rsidRPr="005B18C4" w:rsidRDefault="00DF3AF0">
      <w:pPr>
        <w:rPr>
          <w:rFonts w:ascii="Inter" w:hAnsi="Inter"/>
          <w:color w:val="434343"/>
        </w:rPr>
      </w:pPr>
      <w:r w:rsidRPr="005B18C4">
        <w:rPr>
          <w:rFonts w:ascii="Inter" w:hAnsi="Inter"/>
          <w:color w:val="434343"/>
        </w:rPr>
        <w:t xml:space="preserve">We are serious about what we do and we put a lot of effort into our work. We know that delivering a bug-free application that works flawlessly on every modern smartphone or tablet requires great programming skills as well as thorough testing and upgrades. </w:t>
      </w:r>
    </w:p>
    <w:p w14:paraId="70ED64E4" w14:textId="77777777" w:rsidR="00835C8B" w:rsidRPr="005B18C4" w:rsidRDefault="00DF3AF0">
      <w:pPr>
        <w:rPr>
          <w:rFonts w:ascii="Inter" w:hAnsi="Inter"/>
          <w:color w:val="434343"/>
        </w:rPr>
      </w:pPr>
      <w:r w:rsidRPr="005B18C4">
        <w:rPr>
          <w:rFonts w:ascii="Inter" w:hAnsi="Inter"/>
          <w:color w:val="434343"/>
        </w:rPr>
        <w:t>Our engineers will be working on your mobile application, while your dedicated project manager will be in contact with you to communicate the development progress and discuss any change requests and additions.</w:t>
      </w:r>
    </w:p>
    <w:p w14:paraId="5E4460FC" w14:textId="77777777" w:rsidR="006E6234" w:rsidRPr="005B18C4" w:rsidRDefault="006E6234">
      <w:pPr>
        <w:rPr>
          <w:rFonts w:ascii="Inter" w:hAnsi="Inter"/>
          <w:color w:val="434343"/>
        </w:rPr>
      </w:pPr>
    </w:p>
    <w:p w14:paraId="00497B71" w14:textId="77777777" w:rsidR="006E6234" w:rsidRPr="005B18C4" w:rsidRDefault="006E6234">
      <w:pPr>
        <w:rPr>
          <w:rFonts w:ascii="Inter" w:hAnsi="Inter"/>
          <w:color w:val="FFFFFF"/>
        </w:rPr>
      </w:pPr>
    </w:p>
    <w:tbl>
      <w:tblPr>
        <w:tblStyle w:val="a5"/>
        <w:tblpPr w:leftFromText="180" w:rightFromText="180" w:vertAnchor="text" w:tblpY="1"/>
        <w:tblOverlap w:val="never"/>
        <w:tblW w:w="9360" w:type="dxa"/>
        <w:tblLayout w:type="fixed"/>
        <w:tblLook w:val="0600" w:firstRow="0" w:lastRow="0" w:firstColumn="0" w:lastColumn="0" w:noHBand="1" w:noVBand="1"/>
      </w:tblPr>
      <w:tblGrid>
        <w:gridCol w:w="2940"/>
        <w:gridCol w:w="6420"/>
      </w:tblGrid>
      <w:tr w:rsidR="00835C8B" w:rsidRPr="005B18C4" w14:paraId="05BBFEFC" w14:textId="77777777" w:rsidTr="006E6234">
        <w:tc>
          <w:tcPr>
            <w:tcW w:w="2940" w:type="dxa"/>
            <w:tcBorders>
              <w:top w:val="nil"/>
              <w:left w:val="nil"/>
              <w:bottom w:val="nil"/>
              <w:right w:val="nil"/>
            </w:tcBorders>
            <w:tcMar>
              <w:top w:w="0" w:type="dxa"/>
              <w:left w:w="0" w:type="dxa"/>
              <w:bottom w:w="0" w:type="dxa"/>
              <w:right w:w="0" w:type="dxa"/>
            </w:tcMar>
          </w:tcPr>
          <w:p w14:paraId="1E115400" w14:textId="77777777" w:rsidR="00835C8B" w:rsidRPr="005B18C4" w:rsidRDefault="00DF3AF0" w:rsidP="006E6234">
            <w:pPr>
              <w:pStyle w:val="Heading3"/>
              <w:spacing w:before="0"/>
              <w:rPr>
                <w:rFonts w:ascii="Inter" w:hAnsi="Inter"/>
              </w:rPr>
            </w:pPr>
            <w:r w:rsidRPr="005B18C4">
              <w:rPr>
                <w:rFonts w:ascii="Inter" w:hAnsi="Inter"/>
              </w:rPr>
              <w:t xml:space="preserve">Detailed </w:t>
            </w:r>
          </w:p>
          <w:p w14:paraId="19D05574" w14:textId="77777777" w:rsidR="00835C8B" w:rsidRPr="005B18C4" w:rsidRDefault="00DF3AF0" w:rsidP="006E6234">
            <w:pPr>
              <w:pStyle w:val="Heading3"/>
              <w:spacing w:before="0"/>
              <w:rPr>
                <w:rFonts w:ascii="Inter" w:hAnsi="Inter"/>
              </w:rPr>
            </w:pPr>
            <w:bookmarkStart w:id="5" w:name="_q601okkm4iw8" w:colFirst="0" w:colLast="0"/>
            <w:bookmarkEnd w:id="5"/>
            <w:r w:rsidRPr="005B18C4">
              <w:rPr>
                <w:rFonts w:ascii="Inter" w:hAnsi="Inter"/>
              </w:rPr>
              <w:t>Project Brief</w:t>
            </w:r>
          </w:p>
        </w:tc>
        <w:tc>
          <w:tcPr>
            <w:tcW w:w="6420" w:type="dxa"/>
            <w:tcBorders>
              <w:top w:val="nil"/>
              <w:left w:val="nil"/>
              <w:bottom w:val="nil"/>
              <w:right w:val="nil"/>
            </w:tcBorders>
            <w:tcMar>
              <w:top w:w="0" w:type="dxa"/>
              <w:left w:w="0" w:type="dxa"/>
              <w:bottom w:w="0" w:type="dxa"/>
              <w:right w:w="0" w:type="dxa"/>
            </w:tcMar>
          </w:tcPr>
          <w:p w14:paraId="686AEFA5"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 xml:space="preserve">We will sit with you and put together a detailed project brief about how you envision your mobile application. In order for us to create the mobile app that will work best for you, we'll need to know in detail what you expect from it and how you want it to entertain, engage or convert your prospects to paid clients. </w:t>
            </w:r>
          </w:p>
          <w:p w14:paraId="69788918"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p w14:paraId="50305D19"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We'll have to get a better understanding of your business, your main competitors, their mobile applications, and the different types of buying personas that you interact with. Once all this is in place, we'll be able to start with the mobile application design.</w:t>
            </w:r>
          </w:p>
          <w:p w14:paraId="6A7059D4"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p w14:paraId="7332FA5F"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tc>
      </w:tr>
      <w:tr w:rsidR="00835C8B" w:rsidRPr="005B18C4" w14:paraId="3BDA55FE" w14:textId="77777777" w:rsidTr="006E6234">
        <w:tc>
          <w:tcPr>
            <w:tcW w:w="2940" w:type="dxa"/>
            <w:tcBorders>
              <w:top w:val="nil"/>
              <w:left w:val="nil"/>
              <w:bottom w:val="nil"/>
              <w:right w:val="nil"/>
            </w:tcBorders>
            <w:tcMar>
              <w:top w:w="0" w:type="dxa"/>
              <w:left w:w="0" w:type="dxa"/>
              <w:bottom w:w="0" w:type="dxa"/>
              <w:right w:w="0" w:type="dxa"/>
            </w:tcMar>
          </w:tcPr>
          <w:p w14:paraId="1831AF63" w14:textId="77777777" w:rsidR="00835C8B" w:rsidRPr="005B18C4" w:rsidRDefault="00DF3AF0" w:rsidP="006E6234">
            <w:pPr>
              <w:pStyle w:val="Heading3"/>
              <w:widowControl w:val="0"/>
              <w:spacing w:before="0"/>
              <w:rPr>
                <w:rFonts w:ascii="Inter" w:hAnsi="Inter"/>
              </w:rPr>
            </w:pPr>
            <w:r w:rsidRPr="005B18C4">
              <w:rPr>
                <w:rFonts w:ascii="Inter" w:hAnsi="Inter"/>
              </w:rPr>
              <w:t>App Design</w:t>
            </w:r>
          </w:p>
        </w:tc>
        <w:tc>
          <w:tcPr>
            <w:tcW w:w="6420" w:type="dxa"/>
            <w:tcBorders>
              <w:top w:val="nil"/>
              <w:left w:val="nil"/>
              <w:bottom w:val="nil"/>
              <w:right w:val="nil"/>
            </w:tcBorders>
            <w:tcMar>
              <w:top w:w="0" w:type="dxa"/>
              <w:left w:w="0" w:type="dxa"/>
              <w:bottom w:w="0" w:type="dxa"/>
              <w:right w:w="0" w:type="dxa"/>
            </w:tcMar>
          </w:tcPr>
          <w:p w14:paraId="45223864"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 xml:space="preserve">At this stage, we'll have to work on your mobile application design. This is when we'll create the structure of the app. It's very important that all details are cleared while we're working on the design, instead of going back to them when the development has started. </w:t>
            </w:r>
          </w:p>
          <w:p w14:paraId="4CDA1C7C"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 xml:space="preserve">The design of the mobile application has to be consistent with your overall brand image and the design of the rest of the digital marketing channels that you have developed for your business - website, marketing emails, social media presence. </w:t>
            </w:r>
          </w:p>
          <w:p w14:paraId="668397D0"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 xml:space="preserve">At the design stage, we'll work on the UX and UI for your mobile application. In general, this is how the user interacts with the application, how easy to access its menus is and how engaging the app is.  </w:t>
            </w:r>
          </w:p>
          <w:p w14:paraId="6163ED70"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p w14:paraId="5198CA96"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p w14:paraId="6DA0C1B8"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p w14:paraId="4B3498E5"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tc>
      </w:tr>
      <w:tr w:rsidR="00835C8B" w:rsidRPr="005B18C4" w14:paraId="493209B1" w14:textId="77777777" w:rsidTr="006E6234">
        <w:tc>
          <w:tcPr>
            <w:tcW w:w="2940" w:type="dxa"/>
            <w:tcBorders>
              <w:top w:val="nil"/>
              <w:left w:val="nil"/>
              <w:bottom w:val="nil"/>
              <w:right w:val="nil"/>
            </w:tcBorders>
            <w:tcMar>
              <w:top w:w="0" w:type="dxa"/>
              <w:left w:w="0" w:type="dxa"/>
              <w:bottom w:w="0" w:type="dxa"/>
              <w:right w:w="0" w:type="dxa"/>
            </w:tcMar>
          </w:tcPr>
          <w:p w14:paraId="4221D215" w14:textId="77777777" w:rsidR="00835C8B" w:rsidRPr="005B18C4" w:rsidRDefault="00DF3AF0" w:rsidP="006E6234">
            <w:pPr>
              <w:pStyle w:val="Heading3"/>
              <w:widowControl w:val="0"/>
              <w:spacing w:before="0"/>
              <w:rPr>
                <w:rFonts w:ascii="Inter" w:hAnsi="Inter"/>
              </w:rPr>
            </w:pPr>
            <w:r w:rsidRPr="005B18C4">
              <w:rPr>
                <w:rFonts w:ascii="Inter" w:hAnsi="Inter"/>
              </w:rPr>
              <w:lastRenderedPageBreak/>
              <w:t>App Development</w:t>
            </w:r>
          </w:p>
        </w:tc>
        <w:tc>
          <w:tcPr>
            <w:tcW w:w="6420" w:type="dxa"/>
            <w:tcBorders>
              <w:top w:val="nil"/>
              <w:left w:val="nil"/>
              <w:bottom w:val="nil"/>
              <w:right w:val="nil"/>
            </w:tcBorders>
            <w:tcMar>
              <w:top w:w="0" w:type="dxa"/>
              <w:left w:w="0" w:type="dxa"/>
              <w:bottom w:w="0" w:type="dxa"/>
              <w:right w:w="0" w:type="dxa"/>
            </w:tcMar>
          </w:tcPr>
          <w:p w14:paraId="26853D2E"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 xml:space="preserve">At this stage, your work is done and the programming has started. Hopefully, all details are cleared and no changes will be suggested as we work on the programming. Most probably the communication will slow down substantially, as we'll need bigger chunks of time to present any meaningful, visual results. After the mobile application development is </w:t>
            </w:r>
            <w:proofErr w:type="gramStart"/>
            <w:r w:rsidRPr="005B18C4">
              <w:rPr>
                <w:rFonts w:ascii="Inter" w:hAnsi="Inter"/>
                <w:color w:val="434343"/>
              </w:rPr>
              <w:t>completed</w:t>
            </w:r>
            <w:proofErr w:type="gramEnd"/>
            <w:r w:rsidRPr="005B18C4">
              <w:rPr>
                <w:rFonts w:ascii="Inter" w:hAnsi="Inter"/>
                <w:color w:val="434343"/>
              </w:rPr>
              <w:t xml:space="preserve"> we'll pass the app to you and to our QA team for testing and bug fixing.</w:t>
            </w:r>
          </w:p>
          <w:p w14:paraId="6088E779"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p w14:paraId="7F24FE05"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tc>
      </w:tr>
      <w:tr w:rsidR="00835C8B" w:rsidRPr="005B18C4" w14:paraId="7BB2B740" w14:textId="77777777" w:rsidTr="006E6234">
        <w:tc>
          <w:tcPr>
            <w:tcW w:w="2940" w:type="dxa"/>
            <w:tcBorders>
              <w:top w:val="nil"/>
              <w:left w:val="nil"/>
              <w:bottom w:val="nil"/>
              <w:right w:val="nil"/>
            </w:tcBorders>
            <w:tcMar>
              <w:top w:w="0" w:type="dxa"/>
              <w:left w:w="0" w:type="dxa"/>
              <w:bottom w:w="0" w:type="dxa"/>
              <w:right w:w="0" w:type="dxa"/>
            </w:tcMar>
          </w:tcPr>
          <w:p w14:paraId="1FAA9927" w14:textId="77777777" w:rsidR="00835C8B" w:rsidRPr="005B18C4" w:rsidRDefault="00DF3AF0" w:rsidP="006E6234">
            <w:pPr>
              <w:pStyle w:val="Heading3"/>
              <w:widowControl w:val="0"/>
              <w:spacing w:before="0"/>
              <w:rPr>
                <w:rFonts w:ascii="Inter" w:hAnsi="Inter"/>
              </w:rPr>
            </w:pPr>
            <w:bookmarkStart w:id="6" w:name="_nx42p4qvdj2d" w:colFirst="0" w:colLast="0"/>
            <w:bookmarkEnd w:id="6"/>
            <w:r w:rsidRPr="005B18C4">
              <w:rPr>
                <w:rFonts w:ascii="Inter" w:hAnsi="Inter"/>
              </w:rPr>
              <w:t>QA Round &amp; Marketing Plan</w:t>
            </w:r>
          </w:p>
        </w:tc>
        <w:tc>
          <w:tcPr>
            <w:tcW w:w="6420" w:type="dxa"/>
            <w:tcBorders>
              <w:top w:val="nil"/>
              <w:left w:val="nil"/>
              <w:bottom w:val="nil"/>
              <w:right w:val="nil"/>
            </w:tcBorders>
            <w:tcMar>
              <w:top w:w="0" w:type="dxa"/>
              <w:left w:w="0" w:type="dxa"/>
              <w:bottom w:w="0" w:type="dxa"/>
              <w:right w:w="0" w:type="dxa"/>
            </w:tcMar>
          </w:tcPr>
          <w:p w14:paraId="6EC23C71"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 xml:space="preserve">We are at the final stretch. At the Quality Assurance stage, we'll thoroughly test the application to make sure that everything works as per your specifications. </w:t>
            </w:r>
          </w:p>
          <w:p w14:paraId="2C959BA3"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 xml:space="preserve">However, a bigger concern is how will people know that you've launched a new mobile application. It's time to do some marketing planning. </w:t>
            </w:r>
          </w:p>
          <w:p w14:paraId="028074F1"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We'll have to sit together again and have our marketing strategists and your marketing team collaborate and prepare the best marketing campaign for your mobile app launch.</w:t>
            </w:r>
          </w:p>
          <w:p w14:paraId="1512E1EC"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p w14:paraId="1071E033"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tc>
      </w:tr>
      <w:tr w:rsidR="00835C8B" w:rsidRPr="005B18C4" w14:paraId="631A19E3" w14:textId="77777777" w:rsidTr="006E6234">
        <w:tc>
          <w:tcPr>
            <w:tcW w:w="2940" w:type="dxa"/>
            <w:tcBorders>
              <w:top w:val="nil"/>
              <w:left w:val="nil"/>
              <w:bottom w:val="nil"/>
              <w:right w:val="nil"/>
            </w:tcBorders>
            <w:tcMar>
              <w:top w:w="0" w:type="dxa"/>
              <w:left w:w="0" w:type="dxa"/>
              <w:bottom w:w="0" w:type="dxa"/>
              <w:right w:w="0" w:type="dxa"/>
            </w:tcMar>
          </w:tcPr>
          <w:p w14:paraId="122D1155" w14:textId="77777777" w:rsidR="00835C8B" w:rsidRPr="005B18C4" w:rsidRDefault="00DF3AF0" w:rsidP="006E6234">
            <w:pPr>
              <w:pStyle w:val="Heading3"/>
              <w:widowControl w:val="0"/>
              <w:spacing w:before="0"/>
              <w:rPr>
                <w:rFonts w:ascii="Inter" w:hAnsi="Inter"/>
              </w:rPr>
            </w:pPr>
            <w:bookmarkStart w:id="7" w:name="_wufinsr7n5f6" w:colFirst="0" w:colLast="0"/>
            <w:bookmarkEnd w:id="7"/>
            <w:r w:rsidRPr="005B18C4">
              <w:rPr>
                <w:rFonts w:ascii="Inter" w:hAnsi="Inter"/>
              </w:rPr>
              <w:t>Project Schedule</w:t>
            </w:r>
          </w:p>
        </w:tc>
        <w:tc>
          <w:tcPr>
            <w:tcW w:w="6420" w:type="dxa"/>
            <w:tcBorders>
              <w:top w:val="nil"/>
              <w:left w:val="nil"/>
              <w:bottom w:val="nil"/>
              <w:right w:val="nil"/>
            </w:tcBorders>
            <w:tcMar>
              <w:top w:w="0" w:type="dxa"/>
              <w:left w:w="0" w:type="dxa"/>
              <w:bottom w:w="0" w:type="dxa"/>
              <w:right w:w="0" w:type="dxa"/>
            </w:tcMar>
          </w:tcPr>
          <w:p w14:paraId="65FE9FC0" w14:textId="77777777" w:rsidR="00835C8B" w:rsidRPr="005B18C4" w:rsidRDefault="00DF3AF0" w:rsidP="006E6234">
            <w:pPr>
              <w:widowControl w:val="0"/>
              <w:pBdr>
                <w:top w:val="nil"/>
                <w:left w:val="nil"/>
                <w:bottom w:val="nil"/>
                <w:right w:val="nil"/>
                <w:between w:val="nil"/>
              </w:pBdr>
              <w:spacing w:line="276" w:lineRule="auto"/>
              <w:rPr>
                <w:rFonts w:ascii="Inter" w:hAnsi="Inter"/>
                <w:color w:val="434343"/>
              </w:rPr>
            </w:pPr>
            <w:r w:rsidRPr="005B18C4">
              <w:rPr>
                <w:rFonts w:ascii="Inter" w:hAnsi="Inter"/>
                <w:color w:val="434343"/>
              </w:rPr>
              <w:t>A ballpark estimate is that it will take 30 working days to design, develop and test your mobile application. We're ready to start work as soon as you accept this Proposal. Here's a breakdown of how much time each stage of the mobile app development process will take:</w:t>
            </w:r>
          </w:p>
          <w:p w14:paraId="74437997"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tbl>
            <w:tblPr>
              <w:tblStyle w:val="a6"/>
              <w:tblW w:w="6420" w:type="dxa"/>
              <w:tblLayout w:type="fixed"/>
              <w:tblLook w:val="0600" w:firstRow="0" w:lastRow="0" w:firstColumn="0" w:lastColumn="0" w:noHBand="1" w:noVBand="1"/>
            </w:tblPr>
            <w:tblGrid>
              <w:gridCol w:w="3210"/>
              <w:gridCol w:w="3210"/>
            </w:tblGrid>
            <w:tr w:rsidR="00835C8B" w:rsidRPr="005B18C4" w14:paraId="0B802EAC" w14:textId="77777777">
              <w:tc>
                <w:tcPr>
                  <w:tcW w:w="3210" w:type="dxa"/>
                  <w:tcBorders>
                    <w:bottom w:val="single" w:sz="8" w:space="0" w:color="000000"/>
                  </w:tcBorders>
                  <w:tcMar>
                    <w:top w:w="170" w:type="dxa"/>
                    <w:left w:w="170" w:type="dxa"/>
                    <w:bottom w:w="170" w:type="dxa"/>
                    <w:right w:w="170" w:type="dxa"/>
                  </w:tcMar>
                </w:tcPr>
                <w:p w14:paraId="5B9C84D3"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b/>
                      <w:color w:val="434343"/>
                    </w:rPr>
                  </w:pPr>
                  <w:r w:rsidRPr="005B18C4">
                    <w:rPr>
                      <w:rFonts w:ascii="Inter" w:hAnsi="Inter"/>
                      <w:b/>
                      <w:color w:val="434343"/>
                    </w:rPr>
                    <w:t>Project Stages</w:t>
                  </w:r>
                </w:p>
              </w:tc>
              <w:tc>
                <w:tcPr>
                  <w:tcW w:w="3210" w:type="dxa"/>
                  <w:tcBorders>
                    <w:bottom w:val="single" w:sz="8" w:space="0" w:color="000000"/>
                  </w:tcBorders>
                  <w:tcMar>
                    <w:top w:w="170" w:type="dxa"/>
                    <w:left w:w="170" w:type="dxa"/>
                    <w:bottom w:w="170" w:type="dxa"/>
                    <w:right w:w="170" w:type="dxa"/>
                  </w:tcMar>
                </w:tcPr>
                <w:p w14:paraId="1EA06CF1"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b/>
                      <w:color w:val="434343"/>
                    </w:rPr>
                  </w:pPr>
                  <w:r w:rsidRPr="005B18C4">
                    <w:rPr>
                      <w:rFonts w:ascii="Inter" w:hAnsi="Inter"/>
                      <w:b/>
                      <w:color w:val="434343"/>
                    </w:rPr>
                    <w:t>Time</w:t>
                  </w:r>
                </w:p>
              </w:tc>
            </w:tr>
            <w:tr w:rsidR="00835C8B" w:rsidRPr="005B18C4" w14:paraId="73789FC7" w14:textId="77777777">
              <w:tc>
                <w:tcPr>
                  <w:tcW w:w="3210" w:type="dxa"/>
                  <w:tcBorders>
                    <w:top w:val="single" w:sz="8" w:space="0" w:color="000000"/>
                    <w:bottom w:val="single" w:sz="8" w:space="0" w:color="EFEFEF"/>
                  </w:tcBorders>
                  <w:tcMar>
                    <w:top w:w="170" w:type="dxa"/>
                    <w:left w:w="170" w:type="dxa"/>
                    <w:bottom w:w="170" w:type="dxa"/>
                    <w:right w:w="170" w:type="dxa"/>
                  </w:tcMar>
                </w:tcPr>
                <w:p w14:paraId="4F8B3D26"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color w:val="434343"/>
                    </w:rPr>
                  </w:pPr>
                  <w:r w:rsidRPr="005B18C4">
                    <w:rPr>
                      <w:rFonts w:ascii="Inter" w:hAnsi="Inter"/>
                      <w:color w:val="434343"/>
                    </w:rPr>
                    <w:t>Project Brief Review</w:t>
                  </w:r>
                </w:p>
              </w:tc>
              <w:tc>
                <w:tcPr>
                  <w:tcW w:w="3210" w:type="dxa"/>
                  <w:tcBorders>
                    <w:top w:val="single" w:sz="8" w:space="0" w:color="000000"/>
                    <w:bottom w:val="single" w:sz="8" w:space="0" w:color="EFEFEF"/>
                  </w:tcBorders>
                  <w:tcMar>
                    <w:top w:w="170" w:type="dxa"/>
                    <w:left w:w="170" w:type="dxa"/>
                    <w:bottom w:w="170" w:type="dxa"/>
                    <w:right w:w="170" w:type="dxa"/>
                  </w:tcMar>
                </w:tcPr>
                <w:p w14:paraId="2BB5AB47"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color w:val="434343"/>
                    </w:rPr>
                  </w:pPr>
                  <w:r w:rsidRPr="005B18C4">
                    <w:rPr>
                      <w:rFonts w:ascii="Inter" w:hAnsi="Inter"/>
                      <w:color w:val="434343"/>
                    </w:rPr>
                    <w:t>3 days</w:t>
                  </w:r>
                </w:p>
              </w:tc>
            </w:tr>
            <w:tr w:rsidR="00835C8B" w:rsidRPr="005B18C4" w14:paraId="0DF2035C" w14:textId="77777777">
              <w:tc>
                <w:tcPr>
                  <w:tcW w:w="3210" w:type="dxa"/>
                  <w:tcBorders>
                    <w:top w:val="single" w:sz="8" w:space="0" w:color="EFEFEF"/>
                    <w:bottom w:val="single" w:sz="8" w:space="0" w:color="EFEFEF"/>
                  </w:tcBorders>
                  <w:tcMar>
                    <w:top w:w="170" w:type="dxa"/>
                    <w:left w:w="170" w:type="dxa"/>
                    <w:bottom w:w="170" w:type="dxa"/>
                    <w:right w:w="170" w:type="dxa"/>
                  </w:tcMar>
                </w:tcPr>
                <w:p w14:paraId="75967F17"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color w:val="434343"/>
                    </w:rPr>
                  </w:pPr>
                  <w:r w:rsidRPr="005B18C4">
                    <w:rPr>
                      <w:rFonts w:ascii="Inter" w:hAnsi="Inter"/>
                      <w:color w:val="434343"/>
                    </w:rPr>
                    <w:t>Design Stage</w:t>
                  </w:r>
                </w:p>
              </w:tc>
              <w:tc>
                <w:tcPr>
                  <w:tcW w:w="3210" w:type="dxa"/>
                  <w:tcBorders>
                    <w:top w:val="single" w:sz="8" w:space="0" w:color="EFEFEF"/>
                    <w:bottom w:val="single" w:sz="8" w:space="0" w:color="EFEFEF"/>
                  </w:tcBorders>
                  <w:tcMar>
                    <w:top w:w="170" w:type="dxa"/>
                    <w:left w:w="170" w:type="dxa"/>
                    <w:bottom w:w="170" w:type="dxa"/>
                    <w:right w:w="170" w:type="dxa"/>
                  </w:tcMar>
                </w:tcPr>
                <w:p w14:paraId="2996817B"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color w:val="434343"/>
                    </w:rPr>
                  </w:pPr>
                  <w:r w:rsidRPr="005B18C4">
                    <w:rPr>
                      <w:rFonts w:ascii="Inter" w:hAnsi="Inter"/>
                      <w:color w:val="434343"/>
                    </w:rPr>
                    <w:t>10 days</w:t>
                  </w:r>
                </w:p>
              </w:tc>
            </w:tr>
            <w:tr w:rsidR="00835C8B" w:rsidRPr="005B18C4" w14:paraId="1EBBCAC2" w14:textId="77777777">
              <w:tc>
                <w:tcPr>
                  <w:tcW w:w="3210" w:type="dxa"/>
                  <w:tcBorders>
                    <w:top w:val="single" w:sz="8" w:space="0" w:color="EFEFEF"/>
                    <w:bottom w:val="single" w:sz="8" w:space="0" w:color="EFEFEF"/>
                  </w:tcBorders>
                  <w:tcMar>
                    <w:top w:w="170" w:type="dxa"/>
                    <w:left w:w="170" w:type="dxa"/>
                    <w:bottom w:w="170" w:type="dxa"/>
                    <w:right w:w="170" w:type="dxa"/>
                  </w:tcMar>
                </w:tcPr>
                <w:p w14:paraId="18779254"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color w:val="434343"/>
                    </w:rPr>
                  </w:pPr>
                  <w:r w:rsidRPr="005B18C4">
                    <w:rPr>
                      <w:rFonts w:ascii="Inter" w:hAnsi="Inter"/>
                      <w:color w:val="434343"/>
                    </w:rPr>
                    <w:t>Programming Stage</w:t>
                  </w:r>
                </w:p>
              </w:tc>
              <w:tc>
                <w:tcPr>
                  <w:tcW w:w="3210" w:type="dxa"/>
                  <w:tcBorders>
                    <w:top w:val="single" w:sz="8" w:space="0" w:color="EFEFEF"/>
                    <w:bottom w:val="single" w:sz="8" w:space="0" w:color="EFEFEF"/>
                  </w:tcBorders>
                  <w:tcMar>
                    <w:top w:w="170" w:type="dxa"/>
                    <w:left w:w="170" w:type="dxa"/>
                    <w:bottom w:w="170" w:type="dxa"/>
                    <w:right w:w="170" w:type="dxa"/>
                  </w:tcMar>
                </w:tcPr>
                <w:p w14:paraId="3E3552F1"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color w:val="434343"/>
                    </w:rPr>
                  </w:pPr>
                  <w:r w:rsidRPr="005B18C4">
                    <w:rPr>
                      <w:rFonts w:ascii="Inter" w:hAnsi="Inter"/>
                      <w:color w:val="434343"/>
                    </w:rPr>
                    <w:t>15 days</w:t>
                  </w:r>
                </w:p>
              </w:tc>
            </w:tr>
            <w:tr w:rsidR="00835C8B" w:rsidRPr="005B18C4" w14:paraId="509D4BE6" w14:textId="77777777">
              <w:tc>
                <w:tcPr>
                  <w:tcW w:w="3210" w:type="dxa"/>
                  <w:tcBorders>
                    <w:top w:val="single" w:sz="8" w:space="0" w:color="EFEFEF"/>
                    <w:bottom w:val="single" w:sz="8" w:space="0" w:color="EFEFEF"/>
                  </w:tcBorders>
                  <w:tcMar>
                    <w:top w:w="170" w:type="dxa"/>
                    <w:left w:w="170" w:type="dxa"/>
                    <w:bottom w:w="170" w:type="dxa"/>
                    <w:right w:w="170" w:type="dxa"/>
                  </w:tcMar>
                </w:tcPr>
                <w:p w14:paraId="255E3AD6"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color w:val="434343"/>
                    </w:rPr>
                  </w:pPr>
                  <w:r w:rsidRPr="005B18C4">
                    <w:rPr>
                      <w:rFonts w:ascii="Inter" w:hAnsi="Inter"/>
                      <w:color w:val="434343"/>
                    </w:rPr>
                    <w:t>QA and Marketing Plan</w:t>
                  </w:r>
                </w:p>
              </w:tc>
              <w:tc>
                <w:tcPr>
                  <w:tcW w:w="3210" w:type="dxa"/>
                  <w:tcBorders>
                    <w:top w:val="single" w:sz="8" w:space="0" w:color="EFEFEF"/>
                    <w:bottom w:val="single" w:sz="8" w:space="0" w:color="EFEFEF"/>
                  </w:tcBorders>
                  <w:tcMar>
                    <w:top w:w="170" w:type="dxa"/>
                    <w:left w:w="170" w:type="dxa"/>
                    <w:bottom w:w="170" w:type="dxa"/>
                    <w:right w:w="170" w:type="dxa"/>
                  </w:tcMar>
                </w:tcPr>
                <w:p w14:paraId="2B03ECB9" w14:textId="77777777" w:rsidR="00835C8B" w:rsidRPr="005B18C4" w:rsidRDefault="00DF3AF0" w:rsidP="008C6422">
                  <w:pPr>
                    <w:framePr w:hSpace="180" w:wrap="around" w:vAnchor="text" w:hAnchor="text" w:y="1"/>
                    <w:widowControl w:val="0"/>
                    <w:pBdr>
                      <w:top w:val="nil"/>
                      <w:left w:val="nil"/>
                      <w:bottom w:val="nil"/>
                      <w:right w:val="nil"/>
                      <w:between w:val="nil"/>
                    </w:pBdr>
                    <w:spacing w:line="276" w:lineRule="auto"/>
                    <w:suppressOverlap/>
                    <w:rPr>
                      <w:rFonts w:ascii="Inter" w:hAnsi="Inter"/>
                      <w:color w:val="434343"/>
                    </w:rPr>
                  </w:pPr>
                  <w:r w:rsidRPr="005B18C4">
                    <w:rPr>
                      <w:rFonts w:ascii="Inter" w:hAnsi="Inter"/>
                      <w:color w:val="434343"/>
                    </w:rPr>
                    <w:t>5-6 days</w:t>
                  </w:r>
                </w:p>
              </w:tc>
            </w:tr>
          </w:tbl>
          <w:p w14:paraId="3D759677" w14:textId="77777777" w:rsidR="00835C8B" w:rsidRPr="005B18C4" w:rsidRDefault="00835C8B" w:rsidP="006E6234">
            <w:pPr>
              <w:widowControl w:val="0"/>
              <w:pBdr>
                <w:top w:val="nil"/>
                <w:left w:val="nil"/>
                <w:bottom w:val="nil"/>
                <w:right w:val="nil"/>
                <w:between w:val="nil"/>
              </w:pBdr>
              <w:spacing w:line="276" w:lineRule="auto"/>
              <w:rPr>
                <w:rFonts w:ascii="Inter" w:hAnsi="Inter"/>
                <w:color w:val="434343"/>
              </w:rPr>
            </w:pPr>
          </w:p>
        </w:tc>
      </w:tr>
    </w:tbl>
    <w:p w14:paraId="7B5FFE51" w14:textId="1FC11AB7" w:rsidR="00835C8B" w:rsidRPr="005B18C4" w:rsidRDefault="00DF3AF0">
      <w:pPr>
        <w:rPr>
          <w:rFonts w:ascii="Inter" w:hAnsi="Inter"/>
        </w:rPr>
      </w:pPr>
      <w:r w:rsidRPr="005B18C4">
        <w:rPr>
          <w:rFonts w:ascii="Inter" w:hAnsi="Inter"/>
        </w:rPr>
        <w:br w:type="page"/>
      </w:r>
    </w:p>
    <w:p w14:paraId="2CAC5600" w14:textId="77777777" w:rsidR="00835C8B" w:rsidRPr="00CD48EE" w:rsidRDefault="00DF3AF0">
      <w:pPr>
        <w:pStyle w:val="Heading1"/>
        <w:rPr>
          <w:rFonts w:ascii="Inter" w:hAnsi="Inter"/>
          <w:color w:val="4F81BD" w:themeColor="accent1"/>
        </w:rPr>
      </w:pPr>
      <w:bookmarkStart w:id="8" w:name="_v1o1oaxxdrfk" w:colFirst="0" w:colLast="0"/>
      <w:bookmarkEnd w:id="8"/>
      <w:r w:rsidRPr="00CD48EE">
        <w:rPr>
          <w:rFonts w:ascii="Inter" w:hAnsi="Inter"/>
          <w:color w:val="4F81BD" w:themeColor="accent1"/>
        </w:rPr>
        <w:lastRenderedPageBreak/>
        <w:t>Project Costs</w:t>
      </w:r>
    </w:p>
    <w:p w14:paraId="6A6BF91E" w14:textId="77777777" w:rsidR="00835C8B" w:rsidRPr="005B18C4" w:rsidRDefault="00835C8B">
      <w:pPr>
        <w:rPr>
          <w:rFonts w:ascii="Inter" w:hAnsi="Inter"/>
        </w:rPr>
      </w:pPr>
    </w:p>
    <w:p w14:paraId="4B40D9CD" w14:textId="77777777" w:rsidR="00835C8B" w:rsidRPr="005B18C4" w:rsidRDefault="00DF3AF0">
      <w:pPr>
        <w:rPr>
          <w:rFonts w:ascii="Inter" w:hAnsi="Inter"/>
        </w:rPr>
      </w:pPr>
      <w:r w:rsidRPr="005B18C4">
        <w:rPr>
          <w:rFonts w:ascii="Inter" w:hAnsi="Inter"/>
        </w:rPr>
        <w:t>One of our goals when working with you is to give you maximum value for your money. Find below a breakdown of the projected development costs. Let us know if you want to comment on this point before you sign the Proposal.</w:t>
      </w:r>
    </w:p>
    <w:p w14:paraId="11F06883" w14:textId="77777777" w:rsidR="00835C8B" w:rsidRPr="005B18C4" w:rsidRDefault="00835C8B">
      <w:pPr>
        <w:rPr>
          <w:rFonts w:ascii="Inter" w:hAnsi="Inter"/>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76"/>
        <w:gridCol w:w="1514"/>
        <w:gridCol w:w="1170"/>
        <w:gridCol w:w="1800"/>
      </w:tblGrid>
      <w:tr w:rsidR="00835C8B" w:rsidRPr="005B18C4" w14:paraId="138E8893" w14:textId="77777777">
        <w:tc>
          <w:tcPr>
            <w:tcW w:w="4875" w:type="dxa"/>
            <w:tcBorders>
              <w:top w:val="single" w:sz="18" w:space="0" w:color="FFFFFF"/>
              <w:left w:val="single" w:sz="18" w:space="0" w:color="FFFFFF"/>
              <w:bottom w:val="single" w:sz="12" w:space="0" w:color="434343"/>
              <w:right w:val="single" w:sz="24" w:space="0" w:color="FFFFFF"/>
            </w:tcBorders>
            <w:tcMar>
              <w:top w:w="283" w:type="dxa"/>
              <w:left w:w="283" w:type="dxa"/>
              <w:bottom w:w="283" w:type="dxa"/>
              <w:right w:w="283" w:type="dxa"/>
            </w:tcMar>
            <w:vAlign w:val="center"/>
          </w:tcPr>
          <w:p w14:paraId="4EE637AA" w14:textId="77777777" w:rsidR="00835C8B" w:rsidRPr="005B18C4" w:rsidRDefault="00DF3AF0">
            <w:pPr>
              <w:widowControl w:val="0"/>
              <w:spacing w:line="240" w:lineRule="auto"/>
              <w:rPr>
                <w:rFonts w:ascii="Inter" w:hAnsi="Inter"/>
                <w:b/>
                <w:color w:val="434343"/>
              </w:rPr>
            </w:pPr>
            <w:r w:rsidRPr="005B18C4">
              <w:rPr>
                <w:rFonts w:ascii="Inter" w:hAnsi="Inter"/>
                <w:b/>
                <w:color w:val="434343"/>
              </w:rPr>
              <w:t>Name</w:t>
            </w:r>
          </w:p>
        </w:tc>
        <w:tc>
          <w:tcPr>
            <w:tcW w:w="1514" w:type="dxa"/>
            <w:tcBorders>
              <w:top w:val="single" w:sz="18" w:space="0" w:color="FFFFFF"/>
              <w:left w:val="single" w:sz="24" w:space="0" w:color="FFFFFF"/>
              <w:bottom w:val="single" w:sz="12" w:space="0" w:color="434343"/>
              <w:right w:val="single" w:sz="24" w:space="0" w:color="FFFFFF"/>
            </w:tcBorders>
            <w:tcMar>
              <w:top w:w="283" w:type="dxa"/>
              <w:left w:w="283" w:type="dxa"/>
              <w:bottom w:w="283" w:type="dxa"/>
              <w:right w:w="283" w:type="dxa"/>
            </w:tcMar>
            <w:vAlign w:val="center"/>
          </w:tcPr>
          <w:p w14:paraId="70F258EF" w14:textId="77777777" w:rsidR="00835C8B" w:rsidRPr="005B18C4" w:rsidRDefault="00DF3AF0">
            <w:pPr>
              <w:widowControl w:val="0"/>
              <w:spacing w:line="240" w:lineRule="auto"/>
              <w:rPr>
                <w:rFonts w:ascii="Inter" w:hAnsi="Inter"/>
                <w:b/>
                <w:color w:val="434343"/>
              </w:rPr>
            </w:pPr>
            <w:r w:rsidRPr="005B18C4">
              <w:rPr>
                <w:rFonts w:ascii="Inter" w:hAnsi="Inter"/>
                <w:b/>
                <w:color w:val="434343"/>
              </w:rPr>
              <w:t>Price</w:t>
            </w:r>
          </w:p>
        </w:tc>
        <w:tc>
          <w:tcPr>
            <w:tcW w:w="1170" w:type="dxa"/>
            <w:tcBorders>
              <w:top w:val="single" w:sz="18" w:space="0" w:color="FFFFFF"/>
              <w:left w:val="single" w:sz="24" w:space="0" w:color="FFFFFF"/>
              <w:bottom w:val="single" w:sz="12" w:space="0" w:color="434343"/>
              <w:right w:val="single" w:sz="24" w:space="0" w:color="FFFFFF"/>
            </w:tcBorders>
            <w:tcMar>
              <w:top w:w="283" w:type="dxa"/>
              <w:left w:w="283" w:type="dxa"/>
              <w:bottom w:w="283" w:type="dxa"/>
              <w:right w:w="283" w:type="dxa"/>
            </w:tcMar>
            <w:vAlign w:val="center"/>
          </w:tcPr>
          <w:p w14:paraId="1C4AC369" w14:textId="77777777" w:rsidR="00835C8B" w:rsidRPr="005B18C4" w:rsidRDefault="00DF3AF0">
            <w:pPr>
              <w:widowControl w:val="0"/>
              <w:spacing w:line="240" w:lineRule="auto"/>
              <w:rPr>
                <w:rFonts w:ascii="Inter" w:hAnsi="Inter"/>
                <w:b/>
                <w:color w:val="434343"/>
              </w:rPr>
            </w:pPr>
            <w:r w:rsidRPr="005B18C4">
              <w:rPr>
                <w:rFonts w:ascii="Inter" w:hAnsi="Inter"/>
                <w:b/>
                <w:color w:val="434343"/>
              </w:rPr>
              <w:t>QTY</w:t>
            </w:r>
          </w:p>
        </w:tc>
        <w:tc>
          <w:tcPr>
            <w:tcW w:w="1800" w:type="dxa"/>
            <w:tcBorders>
              <w:top w:val="single" w:sz="18" w:space="0" w:color="FFFFFF"/>
              <w:left w:val="single" w:sz="24" w:space="0" w:color="FFFFFF"/>
              <w:bottom w:val="single" w:sz="12" w:space="0" w:color="434343"/>
              <w:right w:val="single" w:sz="18" w:space="0" w:color="FFFFFF"/>
            </w:tcBorders>
            <w:tcMar>
              <w:top w:w="283" w:type="dxa"/>
              <w:left w:w="283" w:type="dxa"/>
              <w:bottom w:w="283" w:type="dxa"/>
              <w:right w:w="283" w:type="dxa"/>
            </w:tcMar>
            <w:vAlign w:val="center"/>
          </w:tcPr>
          <w:p w14:paraId="7B374CE9" w14:textId="77777777" w:rsidR="00835C8B" w:rsidRPr="005B18C4" w:rsidRDefault="00DF3AF0">
            <w:pPr>
              <w:widowControl w:val="0"/>
              <w:spacing w:line="240" w:lineRule="auto"/>
              <w:rPr>
                <w:rFonts w:ascii="Inter" w:hAnsi="Inter"/>
                <w:b/>
                <w:color w:val="434343"/>
              </w:rPr>
            </w:pPr>
            <w:r w:rsidRPr="005B18C4">
              <w:rPr>
                <w:rFonts w:ascii="Inter" w:hAnsi="Inter"/>
                <w:b/>
                <w:color w:val="434343"/>
              </w:rPr>
              <w:t>Subtotal</w:t>
            </w:r>
          </w:p>
        </w:tc>
      </w:tr>
      <w:tr w:rsidR="00835C8B" w:rsidRPr="005B18C4" w14:paraId="65042ABF" w14:textId="77777777">
        <w:tc>
          <w:tcPr>
            <w:tcW w:w="4875" w:type="dxa"/>
            <w:tcBorders>
              <w:top w:val="single" w:sz="12" w:space="0" w:color="434343"/>
              <w:left w:val="single" w:sz="8" w:space="0" w:color="FFFFFF"/>
              <w:bottom w:val="single" w:sz="8" w:space="0" w:color="EFEFEF"/>
              <w:right w:val="single" w:sz="24" w:space="0" w:color="FFFFFF"/>
            </w:tcBorders>
            <w:tcMar>
              <w:top w:w="283" w:type="dxa"/>
              <w:left w:w="283" w:type="dxa"/>
              <w:bottom w:w="283" w:type="dxa"/>
              <w:right w:w="283" w:type="dxa"/>
            </w:tcMar>
            <w:vAlign w:val="center"/>
          </w:tcPr>
          <w:p w14:paraId="5E1A2187" w14:textId="77777777" w:rsidR="00835C8B" w:rsidRPr="005B18C4" w:rsidRDefault="00DF3AF0">
            <w:pPr>
              <w:spacing w:line="276" w:lineRule="auto"/>
              <w:rPr>
                <w:rFonts w:ascii="Inter" w:hAnsi="Inter"/>
                <w:color w:val="999999"/>
                <w:sz w:val="18"/>
                <w:szCs w:val="18"/>
                <w:highlight w:val="white"/>
              </w:rPr>
            </w:pPr>
            <w:r w:rsidRPr="005B18C4">
              <w:rPr>
                <w:rFonts w:ascii="Inter" w:hAnsi="Inter"/>
                <w:color w:val="353B48"/>
                <w:highlight w:val="white"/>
              </w:rPr>
              <w:t>App Designs</w:t>
            </w:r>
          </w:p>
        </w:tc>
        <w:tc>
          <w:tcPr>
            <w:tcW w:w="1514" w:type="dxa"/>
            <w:tcBorders>
              <w:top w:val="single" w:sz="12" w:space="0" w:color="434343"/>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2B8525BD" w14:textId="77777777" w:rsidR="00835C8B" w:rsidRPr="005B18C4" w:rsidRDefault="00DF3AF0">
            <w:pPr>
              <w:spacing w:line="240" w:lineRule="auto"/>
              <w:rPr>
                <w:rFonts w:ascii="Inter" w:hAnsi="Inter"/>
              </w:rPr>
            </w:pPr>
            <w:r w:rsidRPr="005B18C4">
              <w:rPr>
                <w:rFonts w:ascii="Inter" w:hAnsi="Inter"/>
              </w:rPr>
              <w:t>$0.00</w:t>
            </w:r>
          </w:p>
        </w:tc>
        <w:tc>
          <w:tcPr>
            <w:tcW w:w="1170" w:type="dxa"/>
            <w:tcBorders>
              <w:top w:val="single" w:sz="12" w:space="0" w:color="434343"/>
              <w:left w:val="single" w:sz="24" w:space="0" w:color="FFFFFF"/>
              <w:bottom w:val="single" w:sz="8" w:space="0" w:color="EFEFEF"/>
              <w:right w:val="single" w:sz="24" w:space="0" w:color="FFFFFF"/>
            </w:tcBorders>
            <w:tcMar>
              <w:top w:w="283" w:type="dxa"/>
              <w:left w:w="283" w:type="dxa"/>
              <w:bottom w:w="283" w:type="dxa"/>
              <w:right w:w="283" w:type="dxa"/>
            </w:tcMar>
            <w:vAlign w:val="center"/>
          </w:tcPr>
          <w:p w14:paraId="2E059A81" w14:textId="77777777" w:rsidR="00835C8B" w:rsidRPr="005B18C4" w:rsidRDefault="00DF3AF0">
            <w:pPr>
              <w:spacing w:line="240" w:lineRule="auto"/>
              <w:rPr>
                <w:rFonts w:ascii="Inter" w:hAnsi="Inter"/>
              </w:rPr>
            </w:pPr>
            <w:r w:rsidRPr="005B18C4">
              <w:rPr>
                <w:rFonts w:ascii="Inter" w:hAnsi="Inter"/>
              </w:rPr>
              <w:t>1</w:t>
            </w:r>
          </w:p>
        </w:tc>
        <w:tc>
          <w:tcPr>
            <w:tcW w:w="1800" w:type="dxa"/>
            <w:tcBorders>
              <w:top w:val="single" w:sz="12" w:space="0" w:color="434343"/>
              <w:left w:val="single" w:sz="24" w:space="0" w:color="FFFFFF"/>
              <w:bottom w:val="single" w:sz="8" w:space="0" w:color="EFEFEF"/>
              <w:right w:val="single" w:sz="8" w:space="0" w:color="FFFFFF"/>
            </w:tcBorders>
            <w:tcMar>
              <w:top w:w="283" w:type="dxa"/>
              <w:left w:w="283" w:type="dxa"/>
              <w:bottom w:w="283" w:type="dxa"/>
              <w:right w:w="283" w:type="dxa"/>
            </w:tcMar>
            <w:vAlign w:val="center"/>
          </w:tcPr>
          <w:p w14:paraId="28050E59" w14:textId="77777777" w:rsidR="00835C8B" w:rsidRPr="005B18C4" w:rsidRDefault="00DF3AF0">
            <w:pPr>
              <w:spacing w:line="240" w:lineRule="auto"/>
              <w:rPr>
                <w:rFonts w:ascii="Inter" w:hAnsi="Inter"/>
              </w:rPr>
            </w:pPr>
            <w:r w:rsidRPr="005B18C4">
              <w:rPr>
                <w:rFonts w:ascii="Inter" w:hAnsi="Inter"/>
              </w:rPr>
              <w:t>$0.00</w:t>
            </w:r>
          </w:p>
        </w:tc>
      </w:tr>
      <w:tr w:rsidR="00835C8B" w:rsidRPr="005B18C4" w14:paraId="4FD3FDDF" w14:textId="77777777">
        <w:tc>
          <w:tcPr>
            <w:tcW w:w="4875" w:type="dxa"/>
            <w:tcBorders>
              <w:top w:val="single" w:sz="8"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6BE8C6FD" w14:textId="77777777" w:rsidR="00835C8B" w:rsidRPr="005B18C4" w:rsidRDefault="00DF3AF0">
            <w:pPr>
              <w:spacing w:line="276" w:lineRule="auto"/>
              <w:rPr>
                <w:rFonts w:ascii="Inter" w:hAnsi="Inter"/>
                <w:color w:val="353B48"/>
                <w:highlight w:val="white"/>
              </w:rPr>
            </w:pPr>
            <w:r w:rsidRPr="005B18C4">
              <w:rPr>
                <w:rFonts w:ascii="Inter" w:hAnsi="Inter"/>
                <w:color w:val="353B48"/>
                <w:highlight w:val="white"/>
              </w:rPr>
              <w:t>App Development</w:t>
            </w:r>
          </w:p>
        </w:tc>
        <w:tc>
          <w:tcPr>
            <w:tcW w:w="1514" w:type="dxa"/>
            <w:tcBorders>
              <w:top w:val="single" w:sz="8"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5C26BD70" w14:textId="77777777" w:rsidR="00835C8B" w:rsidRPr="005B18C4" w:rsidRDefault="00DF3AF0">
            <w:pPr>
              <w:spacing w:line="240" w:lineRule="auto"/>
              <w:rPr>
                <w:rFonts w:ascii="Inter" w:hAnsi="Inter"/>
              </w:rPr>
            </w:pPr>
            <w:r w:rsidRPr="005B18C4">
              <w:rPr>
                <w:rFonts w:ascii="Inter" w:hAnsi="Inter"/>
              </w:rPr>
              <w:t>$0.00</w:t>
            </w:r>
          </w:p>
        </w:tc>
        <w:tc>
          <w:tcPr>
            <w:tcW w:w="1170" w:type="dxa"/>
            <w:tcBorders>
              <w:top w:val="single" w:sz="8"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553E5052" w14:textId="77777777" w:rsidR="00835C8B" w:rsidRPr="005B18C4" w:rsidRDefault="00DF3AF0">
            <w:pPr>
              <w:spacing w:line="240" w:lineRule="auto"/>
              <w:rPr>
                <w:rFonts w:ascii="Inter" w:hAnsi="Inter"/>
              </w:rPr>
            </w:pPr>
            <w:r w:rsidRPr="005B18C4">
              <w:rPr>
                <w:rFonts w:ascii="Inter" w:hAnsi="Inter"/>
              </w:rPr>
              <w:t>1</w:t>
            </w:r>
          </w:p>
        </w:tc>
        <w:tc>
          <w:tcPr>
            <w:tcW w:w="1800" w:type="dxa"/>
            <w:tcBorders>
              <w:top w:val="single" w:sz="8"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529C4370" w14:textId="77777777" w:rsidR="00835C8B" w:rsidRPr="005B18C4" w:rsidRDefault="00DF3AF0">
            <w:pPr>
              <w:spacing w:line="240" w:lineRule="auto"/>
              <w:rPr>
                <w:rFonts w:ascii="Inter" w:hAnsi="Inter"/>
              </w:rPr>
            </w:pPr>
            <w:r w:rsidRPr="005B18C4">
              <w:rPr>
                <w:rFonts w:ascii="Inter" w:hAnsi="Inter"/>
              </w:rPr>
              <w:t>$0.00</w:t>
            </w:r>
          </w:p>
        </w:tc>
      </w:tr>
      <w:tr w:rsidR="00835C8B" w:rsidRPr="005B18C4" w14:paraId="37C6438F" w14:textId="77777777">
        <w:tc>
          <w:tcPr>
            <w:tcW w:w="4875" w:type="dxa"/>
            <w:tcBorders>
              <w:top w:val="single" w:sz="12" w:space="0" w:color="EFEFEF"/>
              <w:left w:val="single" w:sz="8" w:space="0" w:color="FFFFFF"/>
              <w:bottom w:val="single" w:sz="12" w:space="0" w:color="EFEFEF"/>
              <w:right w:val="single" w:sz="24" w:space="0" w:color="FFFFFF"/>
            </w:tcBorders>
            <w:tcMar>
              <w:top w:w="283" w:type="dxa"/>
              <w:left w:w="283" w:type="dxa"/>
              <w:bottom w:w="283" w:type="dxa"/>
              <w:right w:w="283" w:type="dxa"/>
            </w:tcMar>
            <w:vAlign w:val="center"/>
          </w:tcPr>
          <w:p w14:paraId="12BF3A38" w14:textId="77777777" w:rsidR="00835C8B" w:rsidRPr="005B18C4" w:rsidRDefault="00DF3AF0">
            <w:pPr>
              <w:spacing w:line="276" w:lineRule="auto"/>
              <w:rPr>
                <w:rFonts w:ascii="Inter" w:hAnsi="Inter"/>
                <w:color w:val="353B48"/>
                <w:highlight w:val="white"/>
              </w:rPr>
            </w:pPr>
            <w:r w:rsidRPr="005B18C4">
              <w:rPr>
                <w:rFonts w:ascii="Inter" w:hAnsi="Inter"/>
                <w:color w:val="353B48"/>
                <w:highlight w:val="white"/>
              </w:rPr>
              <w:t>Marketing Plan</w:t>
            </w:r>
            <w:r w:rsidRPr="005B18C4">
              <w:rPr>
                <w:rFonts w:ascii="Inter" w:hAnsi="Inter"/>
                <w:color w:val="353B48"/>
                <w:highlight w:val="white"/>
              </w:rPr>
              <w:tab/>
            </w:r>
          </w:p>
        </w:tc>
        <w:tc>
          <w:tcPr>
            <w:tcW w:w="1514" w:type="dxa"/>
            <w:tcBorders>
              <w:top w:val="single" w:sz="12"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4D292087" w14:textId="77777777" w:rsidR="00835C8B" w:rsidRPr="005B18C4" w:rsidRDefault="00DF3AF0">
            <w:pPr>
              <w:spacing w:line="240" w:lineRule="auto"/>
              <w:rPr>
                <w:rFonts w:ascii="Inter" w:hAnsi="Inter"/>
              </w:rPr>
            </w:pPr>
            <w:r w:rsidRPr="005B18C4">
              <w:rPr>
                <w:rFonts w:ascii="Inter" w:hAnsi="Inter"/>
              </w:rPr>
              <w:t>$0.00</w:t>
            </w:r>
          </w:p>
        </w:tc>
        <w:tc>
          <w:tcPr>
            <w:tcW w:w="1170" w:type="dxa"/>
            <w:tcBorders>
              <w:top w:val="single" w:sz="12" w:space="0" w:color="EFEFEF"/>
              <w:left w:val="single" w:sz="24" w:space="0" w:color="FFFFFF"/>
              <w:bottom w:val="single" w:sz="12" w:space="0" w:color="EFEFEF"/>
              <w:right w:val="single" w:sz="24" w:space="0" w:color="FFFFFF"/>
            </w:tcBorders>
            <w:tcMar>
              <w:top w:w="283" w:type="dxa"/>
              <w:left w:w="283" w:type="dxa"/>
              <w:bottom w:w="283" w:type="dxa"/>
              <w:right w:w="283" w:type="dxa"/>
            </w:tcMar>
            <w:vAlign w:val="center"/>
          </w:tcPr>
          <w:p w14:paraId="3DD1BEFF" w14:textId="77777777" w:rsidR="00835C8B" w:rsidRPr="005B18C4" w:rsidRDefault="00DF3AF0">
            <w:pPr>
              <w:spacing w:line="240" w:lineRule="auto"/>
              <w:rPr>
                <w:rFonts w:ascii="Inter" w:hAnsi="Inter"/>
              </w:rPr>
            </w:pPr>
            <w:r w:rsidRPr="005B18C4">
              <w:rPr>
                <w:rFonts w:ascii="Inter" w:hAnsi="Inter"/>
              </w:rPr>
              <w:t>1</w:t>
            </w:r>
          </w:p>
        </w:tc>
        <w:tc>
          <w:tcPr>
            <w:tcW w:w="1800" w:type="dxa"/>
            <w:tcBorders>
              <w:top w:val="single" w:sz="12" w:space="0" w:color="EFEFEF"/>
              <w:left w:val="single" w:sz="24" w:space="0" w:color="FFFFFF"/>
              <w:bottom w:val="single" w:sz="12" w:space="0" w:color="EFEFEF"/>
              <w:right w:val="single" w:sz="8" w:space="0" w:color="FFFFFF"/>
            </w:tcBorders>
            <w:tcMar>
              <w:top w:w="283" w:type="dxa"/>
              <w:left w:w="283" w:type="dxa"/>
              <w:bottom w:w="283" w:type="dxa"/>
              <w:right w:w="283" w:type="dxa"/>
            </w:tcMar>
            <w:vAlign w:val="center"/>
          </w:tcPr>
          <w:p w14:paraId="32992251" w14:textId="77777777" w:rsidR="00835C8B" w:rsidRPr="005B18C4" w:rsidRDefault="00DF3AF0">
            <w:pPr>
              <w:spacing w:line="240" w:lineRule="auto"/>
              <w:rPr>
                <w:rFonts w:ascii="Inter" w:hAnsi="Inter"/>
              </w:rPr>
            </w:pPr>
            <w:r w:rsidRPr="005B18C4">
              <w:rPr>
                <w:rFonts w:ascii="Inter" w:hAnsi="Inter"/>
              </w:rPr>
              <w:t>$0.00</w:t>
            </w:r>
          </w:p>
        </w:tc>
      </w:tr>
      <w:tr w:rsidR="00835C8B" w:rsidRPr="005B18C4" w14:paraId="3FD2F1BD" w14:textId="77777777">
        <w:trPr>
          <w:trHeight w:val="1133"/>
        </w:trPr>
        <w:tc>
          <w:tcPr>
            <w:tcW w:w="7559" w:type="dxa"/>
            <w:gridSpan w:val="3"/>
            <w:tcBorders>
              <w:top w:val="single" w:sz="12" w:space="0" w:color="EFEFEF"/>
              <w:left w:val="single" w:sz="8" w:space="0" w:color="FFFFFF"/>
              <w:bottom w:val="single" w:sz="8" w:space="0" w:color="FFFFFF"/>
              <w:right w:val="single" w:sz="8" w:space="0" w:color="FFFFFF"/>
            </w:tcBorders>
            <w:tcMar>
              <w:top w:w="283" w:type="dxa"/>
              <w:left w:w="283" w:type="dxa"/>
              <w:bottom w:w="283" w:type="dxa"/>
              <w:right w:w="283" w:type="dxa"/>
            </w:tcMar>
            <w:vAlign w:val="center"/>
          </w:tcPr>
          <w:p w14:paraId="4C1A9F63" w14:textId="77777777" w:rsidR="00835C8B" w:rsidRPr="005B18C4" w:rsidRDefault="00DF3AF0">
            <w:pPr>
              <w:spacing w:line="240" w:lineRule="auto"/>
              <w:jc w:val="right"/>
              <w:rPr>
                <w:rFonts w:ascii="Inter" w:hAnsi="Inter"/>
                <w:color w:val="353B48"/>
                <w:highlight w:val="white"/>
              </w:rPr>
            </w:pPr>
            <w:r w:rsidRPr="005B18C4">
              <w:rPr>
                <w:rFonts w:ascii="Inter" w:hAnsi="Inter"/>
                <w:color w:val="353B48"/>
                <w:highlight w:val="white"/>
              </w:rPr>
              <w:t>Subtotal:</w:t>
            </w:r>
          </w:p>
          <w:p w14:paraId="34617C05" w14:textId="77777777" w:rsidR="00835C8B" w:rsidRPr="005B18C4" w:rsidRDefault="00835C8B">
            <w:pPr>
              <w:spacing w:line="240" w:lineRule="auto"/>
              <w:jc w:val="right"/>
              <w:rPr>
                <w:rFonts w:ascii="Inter" w:hAnsi="Inter"/>
                <w:color w:val="353B48"/>
                <w:highlight w:val="white"/>
              </w:rPr>
            </w:pPr>
          </w:p>
          <w:p w14:paraId="1ADFAA9A" w14:textId="77777777" w:rsidR="00835C8B" w:rsidRPr="005B18C4" w:rsidRDefault="00DF3AF0">
            <w:pPr>
              <w:spacing w:line="240" w:lineRule="auto"/>
              <w:jc w:val="right"/>
              <w:rPr>
                <w:rFonts w:ascii="Inter" w:hAnsi="Inter"/>
                <w:color w:val="353B48"/>
                <w:highlight w:val="white"/>
              </w:rPr>
            </w:pPr>
            <w:r w:rsidRPr="005B18C4">
              <w:rPr>
                <w:rFonts w:ascii="Inter" w:hAnsi="Inter"/>
                <w:color w:val="353B48"/>
                <w:highlight w:val="white"/>
              </w:rPr>
              <w:t>Government Tax 10%:</w:t>
            </w:r>
          </w:p>
          <w:p w14:paraId="11A0A72C" w14:textId="77777777" w:rsidR="00835C8B" w:rsidRPr="005B18C4" w:rsidRDefault="00835C8B">
            <w:pPr>
              <w:spacing w:line="240" w:lineRule="auto"/>
              <w:jc w:val="right"/>
              <w:rPr>
                <w:rFonts w:ascii="Inter" w:hAnsi="Inter"/>
                <w:color w:val="353B48"/>
                <w:highlight w:val="white"/>
              </w:rPr>
            </w:pPr>
          </w:p>
          <w:p w14:paraId="5B39F290" w14:textId="77777777" w:rsidR="00835C8B" w:rsidRPr="005B18C4" w:rsidRDefault="00DF3AF0">
            <w:pPr>
              <w:spacing w:line="240" w:lineRule="auto"/>
              <w:jc w:val="right"/>
              <w:rPr>
                <w:rFonts w:ascii="Inter" w:hAnsi="Inter"/>
                <w:b/>
                <w:color w:val="353B48"/>
                <w:highlight w:val="white"/>
              </w:rPr>
            </w:pPr>
            <w:r w:rsidRPr="005B18C4">
              <w:rPr>
                <w:rFonts w:ascii="Inter" w:hAnsi="Inter"/>
                <w:b/>
                <w:color w:val="353B48"/>
                <w:highlight w:val="white"/>
              </w:rPr>
              <w:t>Total:</w:t>
            </w:r>
          </w:p>
        </w:tc>
        <w:tc>
          <w:tcPr>
            <w:tcW w:w="1800" w:type="dxa"/>
            <w:tcBorders>
              <w:top w:val="single" w:sz="12" w:space="0" w:color="EFEFEF"/>
              <w:left w:val="single" w:sz="24" w:space="0" w:color="FFFFFF"/>
              <w:bottom w:val="single" w:sz="8" w:space="0" w:color="FFFFFF"/>
              <w:right w:val="single" w:sz="8" w:space="0" w:color="FFFFFF"/>
            </w:tcBorders>
            <w:tcMar>
              <w:top w:w="283" w:type="dxa"/>
              <w:left w:w="283" w:type="dxa"/>
              <w:bottom w:w="283" w:type="dxa"/>
              <w:right w:w="283" w:type="dxa"/>
            </w:tcMar>
            <w:vAlign w:val="center"/>
          </w:tcPr>
          <w:p w14:paraId="591B6543" w14:textId="77777777" w:rsidR="00835C8B" w:rsidRPr="005B18C4" w:rsidRDefault="00DF3AF0">
            <w:pPr>
              <w:spacing w:line="240" w:lineRule="auto"/>
              <w:rPr>
                <w:rFonts w:ascii="Inter" w:hAnsi="Inter"/>
              </w:rPr>
            </w:pPr>
            <w:r w:rsidRPr="005B18C4">
              <w:rPr>
                <w:rFonts w:ascii="Inter" w:hAnsi="Inter"/>
              </w:rPr>
              <w:t>$00.00</w:t>
            </w:r>
          </w:p>
          <w:p w14:paraId="0B08AB36" w14:textId="77777777" w:rsidR="00835C8B" w:rsidRPr="005B18C4" w:rsidRDefault="00835C8B">
            <w:pPr>
              <w:spacing w:line="240" w:lineRule="auto"/>
              <w:rPr>
                <w:rFonts w:ascii="Inter" w:hAnsi="Inter"/>
              </w:rPr>
            </w:pPr>
          </w:p>
          <w:p w14:paraId="669CF15C" w14:textId="77777777" w:rsidR="00835C8B" w:rsidRPr="005B18C4" w:rsidRDefault="00DF3AF0">
            <w:pPr>
              <w:spacing w:line="240" w:lineRule="auto"/>
              <w:rPr>
                <w:rFonts w:ascii="Inter" w:hAnsi="Inter"/>
              </w:rPr>
            </w:pPr>
            <w:r w:rsidRPr="005B18C4">
              <w:rPr>
                <w:rFonts w:ascii="Inter" w:hAnsi="Inter"/>
              </w:rPr>
              <w:t>$0.00</w:t>
            </w:r>
          </w:p>
          <w:p w14:paraId="2DE43FD9" w14:textId="77777777" w:rsidR="00835C8B" w:rsidRPr="005B18C4" w:rsidRDefault="00835C8B">
            <w:pPr>
              <w:spacing w:line="240" w:lineRule="auto"/>
              <w:rPr>
                <w:rFonts w:ascii="Inter" w:hAnsi="Inter"/>
              </w:rPr>
            </w:pPr>
          </w:p>
          <w:p w14:paraId="2872311D" w14:textId="77777777" w:rsidR="00835C8B" w:rsidRPr="005B18C4" w:rsidRDefault="00DF3AF0">
            <w:pPr>
              <w:spacing w:line="240" w:lineRule="auto"/>
              <w:rPr>
                <w:rFonts w:ascii="Inter" w:hAnsi="Inter"/>
                <w:b/>
              </w:rPr>
            </w:pPr>
            <w:r w:rsidRPr="005B18C4">
              <w:rPr>
                <w:rFonts w:ascii="Inter" w:hAnsi="Inter"/>
                <w:b/>
              </w:rPr>
              <w:t>$0.00</w:t>
            </w:r>
          </w:p>
        </w:tc>
      </w:tr>
    </w:tbl>
    <w:p w14:paraId="1A90AF16" w14:textId="77777777" w:rsidR="00835C8B" w:rsidRPr="005B18C4" w:rsidRDefault="00DF3AF0">
      <w:pPr>
        <w:spacing w:line="276" w:lineRule="auto"/>
        <w:rPr>
          <w:rFonts w:ascii="Inter" w:hAnsi="Inter"/>
        </w:rPr>
      </w:pPr>
      <w:r w:rsidRPr="005B18C4">
        <w:rPr>
          <w:rFonts w:ascii="Inter" w:hAnsi="Inter"/>
        </w:rPr>
        <w:br w:type="page"/>
      </w:r>
    </w:p>
    <w:p w14:paraId="3B99A726" w14:textId="77777777" w:rsidR="00835C8B" w:rsidRPr="00CD48EE" w:rsidRDefault="00DF3AF0">
      <w:pPr>
        <w:pStyle w:val="Heading1"/>
        <w:rPr>
          <w:rFonts w:ascii="Inter" w:hAnsi="Inter"/>
          <w:color w:val="4F81BD" w:themeColor="accent1"/>
        </w:rPr>
      </w:pPr>
      <w:bookmarkStart w:id="9" w:name="_mq4f2o16qgwo" w:colFirst="0" w:colLast="0"/>
      <w:bookmarkEnd w:id="9"/>
      <w:r w:rsidRPr="00CD48EE">
        <w:rPr>
          <w:rFonts w:ascii="Inter" w:hAnsi="Inter"/>
          <w:color w:val="4F81BD" w:themeColor="accent1"/>
        </w:rPr>
        <w:lastRenderedPageBreak/>
        <w:t>Payment Terms</w:t>
      </w:r>
    </w:p>
    <w:p w14:paraId="10AE3393" w14:textId="77777777" w:rsidR="00835C8B" w:rsidRPr="005B18C4" w:rsidRDefault="00835C8B">
      <w:pPr>
        <w:rPr>
          <w:rFonts w:ascii="Inter" w:hAnsi="Inter"/>
        </w:rPr>
      </w:pPr>
    </w:p>
    <w:p w14:paraId="05FD4EEB" w14:textId="77777777" w:rsidR="00835C8B" w:rsidRPr="005B18C4" w:rsidRDefault="00DF3AF0">
      <w:pPr>
        <w:jc w:val="both"/>
        <w:rPr>
          <w:rFonts w:ascii="Inter" w:hAnsi="Inter"/>
        </w:rPr>
      </w:pPr>
      <w:r w:rsidRPr="005B18C4">
        <w:rPr>
          <w:rFonts w:ascii="Inter" w:hAnsi="Inter"/>
          <w:color w:val="222222"/>
          <w:highlight w:val="white"/>
        </w:rPr>
        <w:t xml:space="preserve">We usually split the project payments into three </w:t>
      </w:r>
      <w:proofErr w:type="spellStart"/>
      <w:r w:rsidRPr="005B18C4">
        <w:rPr>
          <w:rFonts w:ascii="Inter" w:hAnsi="Inter"/>
          <w:color w:val="222222"/>
          <w:highlight w:val="white"/>
        </w:rPr>
        <w:t>installments</w:t>
      </w:r>
      <w:proofErr w:type="spellEnd"/>
      <w:r w:rsidRPr="005B18C4">
        <w:rPr>
          <w:rFonts w:ascii="Inter" w:hAnsi="Inter"/>
          <w:color w:val="222222"/>
          <w:highlight w:val="white"/>
        </w:rPr>
        <w:t xml:space="preserve">. The first two should be paid upfront and the last one upon project completion: Payment 1. Before starting the design phase. Payment 2. Before starting the programming phase. Payment 3. Upon mobile application launch. </w:t>
      </w:r>
    </w:p>
    <w:p w14:paraId="61C94FE8" w14:textId="77777777" w:rsidR="00835C8B" w:rsidRPr="005B18C4" w:rsidRDefault="00835C8B">
      <w:pPr>
        <w:spacing w:line="276" w:lineRule="auto"/>
        <w:jc w:val="both"/>
        <w:rPr>
          <w:rFonts w:ascii="Inter" w:hAnsi="Inter"/>
        </w:rPr>
      </w:pPr>
    </w:p>
    <w:p w14:paraId="030B5C83" w14:textId="77777777" w:rsidR="00835C8B" w:rsidRPr="005B18C4" w:rsidRDefault="00DF3AF0">
      <w:pPr>
        <w:jc w:val="both"/>
        <w:rPr>
          <w:rFonts w:ascii="Inter" w:hAnsi="Inter"/>
          <w:color w:val="222222"/>
          <w:highlight w:val="white"/>
        </w:rPr>
      </w:pPr>
      <w:r w:rsidRPr="005B18C4">
        <w:rPr>
          <w:rFonts w:ascii="Inter" w:hAnsi="Inter"/>
          <w:color w:val="222222"/>
          <w:highlight w:val="white"/>
        </w:rPr>
        <w:t xml:space="preserve">All invoices will be issued in USD. Our accounts receivable team will expect your payment within a </w:t>
      </w:r>
      <w:proofErr w:type="gramStart"/>
      <w:r w:rsidRPr="005B18C4">
        <w:rPr>
          <w:rFonts w:ascii="Inter" w:hAnsi="Inter"/>
          <w:color w:val="222222"/>
          <w:highlight w:val="white"/>
        </w:rPr>
        <w:t>30 day</w:t>
      </w:r>
      <w:proofErr w:type="gramEnd"/>
      <w:r w:rsidRPr="005B18C4">
        <w:rPr>
          <w:rFonts w:ascii="Inter" w:hAnsi="Inter"/>
          <w:color w:val="222222"/>
          <w:highlight w:val="white"/>
        </w:rPr>
        <w:t xml:space="preserve"> period of the issue date on the invoice. </w:t>
      </w:r>
    </w:p>
    <w:p w14:paraId="65E8D046" w14:textId="77777777" w:rsidR="00835C8B" w:rsidRPr="005B18C4" w:rsidRDefault="00835C8B">
      <w:pPr>
        <w:jc w:val="both"/>
        <w:rPr>
          <w:rFonts w:ascii="Inter" w:hAnsi="Inter"/>
          <w:color w:val="222222"/>
          <w:highlight w:val="white"/>
        </w:rPr>
      </w:pPr>
    </w:p>
    <w:p w14:paraId="2F8B0099" w14:textId="77777777" w:rsidR="00835C8B" w:rsidRPr="00CD48EE" w:rsidRDefault="00DF3AF0">
      <w:pPr>
        <w:pStyle w:val="Heading1"/>
        <w:jc w:val="both"/>
        <w:rPr>
          <w:rFonts w:ascii="Inter" w:hAnsi="Inter"/>
          <w:color w:val="4F81BD" w:themeColor="accent1"/>
        </w:rPr>
      </w:pPr>
      <w:bookmarkStart w:id="10" w:name="_uifal4wit7qr" w:colFirst="0" w:colLast="0"/>
      <w:bookmarkEnd w:id="10"/>
      <w:r w:rsidRPr="00CD48EE">
        <w:rPr>
          <w:rFonts w:ascii="Inter" w:hAnsi="Inter"/>
          <w:color w:val="4F81BD" w:themeColor="accent1"/>
        </w:rPr>
        <w:t>Change Requests</w:t>
      </w:r>
    </w:p>
    <w:p w14:paraId="02A2BF08" w14:textId="77777777" w:rsidR="00835C8B" w:rsidRPr="005B18C4" w:rsidRDefault="00DF3AF0">
      <w:pPr>
        <w:jc w:val="both"/>
        <w:rPr>
          <w:rFonts w:ascii="Inter" w:hAnsi="Inter"/>
          <w:color w:val="222222"/>
          <w:highlight w:val="white"/>
        </w:rPr>
      </w:pPr>
      <w:r w:rsidRPr="005B18C4">
        <w:rPr>
          <w:rFonts w:ascii="Inter" w:hAnsi="Inter"/>
          <w:color w:val="222222"/>
          <w:highlight w:val="white"/>
        </w:rPr>
        <w:t>Any changes in the agreed project scope may affect the project costs and will delay the project completion.</w:t>
      </w:r>
    </w:p>
    <w:p w14:paraId="38875A64" w14:textId="77777777" w:rsidR="00835C8B" w:rsidRPr="005B18C4" w:rsidRDefault="00835C8B">
      <w:pPr>
        <w:rPr>
          <w:rFonts w:ascii="Inter" w:hAnsi="Inter"/>
          <w:color w:val="222222"/>
          <w:highlight w:val="white"/>
        </w:rPr>
      </w:pPr>
    </w:p>
    <w:p w14:paraId="3BA388EB" w14:textId="77777777" w:rsidR="00835C8B" w:rsidRPr="00CD48EE" w:rsidRDefault="00DF3AF0">
      <w:pPr>
        <w:pStyle w:val="Heading1"/>
        <w:rPr>
          <w:rFonts w:ascii="Inter" w:hAnsi="Inter"/>
          <w:color w:val="4F81BD" w:themeColor="accent1"/>
        </w:rPr>
      </w:pPr>
      <w:bookmarkStart w:id="11" w:name="_vng08mhqi3ys" w:colFirst="0" w:colLast="0"/>
      <w:bookmarkEnd w:id="11"/>
      <w:r w:rsidRPr="00CD48EE">
        <w:rPr>
          <w:rFonts w:ascii="Inter" w:hAnsi="Inter"/>
          <w:color w:val="4F81BD" w:themeColor="accent1"/>
        </w:rPr>
        <w:t>NDA</w:t>
      </w:r>
    </w:p>
    <w:p w14:paraId="0BC88102" w14:textId="77777777" w:rsidR="00835C8B" w:rsidRPr="005B18C4" w:rsidRDefault="00DF3AF0">
      <w:pPr>
        <w:jc w:val="both"/>
        <w:rPr>
          <w:rFonts w:ascii="Inter" w:hAnsi="Inter"/>
        </w:rPr>
      </w:pPr>
      <w:r w:rsidRPr="005B18C4">
        <w:rPr>
          <w:rFonts w:ascii="Inter" w:hAnsi="Inter"/>
          <w:color w:val="222222"/>
          <w:highlight w:val="white"/>
        </w:rPr>
        <w:t>Any information exchanged between [Agency name] and [Client Company] during the process of this mobile application development must be considered confidential. No project details should be shared outside the two teams engaged in this project. The employees of both companies should have NDAs signed in place, before the start of the project. Confidential information won't be considered such if it's already publicly available or if any of the parties already have possession of this said information.</w:t>
      </w:r>
    </w:p>
    <w:p w14:paraId="2609D0D7" w14:textId="77777777" w:rsidR="00835C8B" w:rsidRPr="005B18C4" w:rsidRDefault="00DF3AF0">
      <w:pPr>
        <w:pStyle w:val="Heading1"/>
        <w:spacing w:line="276" w:lineRule="auto"/>
        <w:rPr>
          <w:rFonts w:ascii="Inter" w:hAnsi="Inter"/>
        </w:rPr>
      </w:pPr>
      <w:bookmarkStart w:id="12" w:name="_73iojcn8cly5" w:colFirst="0" w:colLast="0"/>
      <w:bookmarkEnd w:id="12"/>
      <w:r w:rsidRPr="005B18C4">
        <w:rPr>
          <w:rFonts w:ascii="Inter" w:hAnsi="Inter"/>
        </w:rPr>
        <w:br w:type="page"/>
      </w:r>
    </w:p>
    <w:p w14:paraId="619D9AE6" w14:textId="77777777" w:rsidR="00835C8B" w:rsidRPr="00CD48EE" w:rsidRDefault="00DF3AF0">
      <w:pPr>
        <w:pStyle w:val="Heading1"/>
        <w:spacing w:line="276" w:lineRule="auto"/>
        <w:rPr>
          <w:rFonts w:ascii="Inter" w:hAnsi="Inter"/>
          <w:color w:val="4F81BD" w:themeColor="accent1"/>
        </w:rPr>
      </w:pPr>
      <w:bookmarkStart w:id="13" w:name="_ck09i6otflis" w:colFirst="0" w:colLast="0"/>
      <w:bookmarkEnd w:id="13"/>
      <w:r w:rsidRPr="00CD48EE">
        <w:rPr>
          <w:rFonts w:ascii="Inter" w:hAnsi="Inter"/>
          <w:color w:val="4F81BD" w:themeColor="accent1"/>
        </w:rPr>
        <w:lastRenderedPageBreak/>
        <w:t>Agreement</w:t>
      </w:r>
    </w:p>
    <w:p w14:paraId="764C5EBD" w14:textId="77777777" w:rsidR="00835C8B" w:rsidRPr="005B18C4" w:rsidRDefault="00DF3AF0">
      <w:pPr>
        <w:rPr>
          <w:rFonts w:ascii="Inter" w:hAnsi="Inter"/>
        </w:rPr>
      </w:pPr>
      <w:r w:rsidRPr="005B18C4">
        <w:rPr>
          <w:rFonts w:ascii="Inter" w:hAnsi="Inter"/>
        </w:rPr>
        <w:t>By signing below, you agree to accept this proposal for mobile app development and any modifications already agreed upon with [</w:t>
      </w:r>
      <w:proofErr w:type="spellStart"/>
      <w:r w:rsidRPr="005B18C4">
        <w:rPr>
          <w:rFonts w:ascii="Inter" w:hAnsi="Inter"/>
        </w:rPr>
        <w:t>Sender.Company</w:t>
      </w:r>
      <w:proofErr w:type="spellEnd"/>
      <w:r w:rsidRPr="005B18C4">
        <w:rPr>
          <w:rFonts w:ascii="Inter" w:hAnsi="Inter"/>
        </w:rPr>
        <w:t>].</w:t>
      </w:r>
    </w:p>
    <w:p w14:paraId="6ADB7C28" w14:textId="77777777" w:rsidR="00835C8B" w:rsidRPr="005B18C4" w:rsidRDefault="00835C8B">
      <w:pPr>
        <w:rPr>
          <w:rFonts w:ascii="Inter" w:hAnsi="Inter"/>
        </w:rPr>
      </w:pPr>
    </w:p>
    <w:p w14:paraId="01370259" w14:textId="77777777" w:rsidR="00835C8B" w:rsidRPr="005B18C4" w:rsidRDefault="00835C8B">
      <w:pPr>
        <w:rPr>
          <w:rFonts w:ascii="Inter" w:hAnsi="Inter"/>
        </w:rPr>
      </w:pPr>
    </w:p>
    <w:tbl>
      <w:tblPr>
        <w:tblStyle w:val="a8"/>
        <w:tblW w:w="9360" w:type="dxa"/>
        <w:tblLayout w:type="fixed"/>
        <w:tblLook w:val="0600" w:firstRow="0" w:lastRow="0" w:firstColumn="0" w:lastColumn="0" w:noHBand="1" w:noVBand="1"/>
      </w:tblPr>
      <w:tblGrid>
        <w:gridCol w:w="4680"/>
        <w:gridCol w:w="4680"/>
      </w:tblGrid>
      <w:tr w:rsidR="00835C8B" w:rsidRPr="005B18C4" w14:paraId="2DE276F3" w14:textId="77777777">
        <w:tc>
          <w:tcPr>
            <w:tcW w:w="4680" w:type="dxa"/>
            <w:tcMar>
              <w:top w:w="100" w:type="dxa"/>
              <w:left w:w="100" w:type="dxa"/>
              <w:bottom w:w="100" w:type="dxa"/>
              <w:right w:w="100" w:type="dxa"/>
            </w:tcMar>
          </w:tcPr>
          <w:p w14:paraId="3661AE87" w14:textId="77777777" w:rsidR="00835C8B" w:rsidRPr="005B18C4" w:rsidRDefault="00DF3AF0">
            <w:pPr>
              <w:widowControl w:val="0"/>
              <w:spacing w:line="240" w:lineRule="auto"/>
              <w:rPr>
                <w:rFonts w:ascii="Inter" w:hAnsi="Inter"/>
              </w:rPr>
            </w:pPr>
            <w:r w:rsidRPr="00CD48EE">
              <w:rPr>
                <w:rFonts w:ascii="Inter" w:hAnsi="Inter"/>
                <w:highlight w:val="yellow"/>
              </w:rPr>
              <w:t>[Sender Company]</w:t>
            </w:r>
          </w:p>
          <w:p w14:paraId="5C715299" w14:textId="77777777" w:rsidR="00835C8B" w:rsidRPr="005B18C4" w:rsidRDefault="00835C8B">
            <w:pPr>
              <w:widowControl w:val="0"/>
              <w:spacing w:line="240" w:lineRule="auto"/>
              <w:rPr>
                <w:rFonts w:ascii="Inter" w:hAnsi="Inter"/>
              </w:rPr>
            </w:pPr>
          </w:p>
          <w:p w14:paraId="027AAFEC" w14:textId="77777777" w:rsidR="00835C8B" w:rsidRPr="005B18C4" w:rsidRDefault="00DF3AF0">
            <w:pPr>
              <w:widowControl w:val="0"/>
              <w:spacing w:line="240" w:lineRule="auto"/>
              <w:rPr>
                <w:rFonts w:ascii="Inter" w:hAnsi="Inter"/>
              </w:rPr>
            </w:pPr>
            <w:r w:rsidRPr="005B18C4">
              <w:rPr>
                <w:rFonts w:ascii="Inter" w:hAnsi="Inter"/>
                <w:noProof/>
              </w:rPr>
              <w:drawing>
                <wp:inline distT="114300" distB="114300" distL="114300" distR="114300" wp14:anchorId="7B4B6E7B" wp14:editId="17DA4C9D">
                  <wp:extent cx="2095500" cy="69532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095500" cy="695325"/>
                          </a:xfrm>
                          <a:prstGeom prst="rect">
                            <a:avLst/>
                          </a:prstGeom>
                          <a:ln/>
                        </pic:spPr>
                      </pic:pic>
                    </a:graphicData>
                  </a:graphic>
                </wp:inline>
              </w:drawing>
            </w:r>
          </w:p>
          <w:p w14:paraId="37BB9945" w14:textId="77777777" w:rsidR="00835C8B" w:rsidRPr="005B18C4" w:rsidRDefault="00835C8B">
            <w:pPr>
              <w:widowControl w:val="0"/>
              <w:spacing w:line="240" w:lineRule="auto"/>
              <w:rPr>
                <w:rFonts w:ascii="Inter" w:hAnsi="Inter"/>
              </w:rPr>
            </w:pPr>
          </w:p>
          <w:p w14:paraId="32F3D02D" w14:textId="77777777" w:rsidR="00835C8B" w:rsidRPr="005B18C4" w:rsidRDefault="00DF3AF0">
            <w:pPr>
              <w:widowControl w:val="0"/>
              <w:spacing w:line="240" w:lineRule="auto"/>
              <w:rPr>
                <w:rFonts w:ascii="Inter" w:hAnsi="Inter"/>
              </w:rPr>
            </w:pPr>
            <w:r w:rsidRPr="005B18C4">
              <w:rPr>
                <w:rFonts w:ascii="Inter" w:hAnsi="Inter"/>
              </w:rPr>
              <w:t>11 Jan 2022</w:t>
            </w:r>
          </w:p>
          <w:p w14:paraId="4E860C3D" w14:textId="77777777" w:rsidR="00835C8B" w:rsidRPr="005B18C4" w:rsidRDefault="00835C8B">
            <w:pPr>
              <w:widowControl w:val="0"/>
              <w:spacing w:line="240" w:lineRule="auto"/>
              <w:rPr>
                <w:rFonts w:ascii="Inter" w:hAnsi="Inter"/>
              </w:rPr>
            </w:pPr>
          </w:p>
          <w:p w14:paraId="0C99E930" w14:textId="711857D3" w:rsidR="007C46E7" w:rsidRPr="005B18C4" w:rsidRDefault="00DF3AF0" w:rsidP="007C46E7">
            <w:pPr>
              <w:widowControl w:val="0"/>
              <w:spacing w:line="240" w:lineRule="auto"/>
              <w:rPr>
                <w:rFonts w:ascii="Inter" w:hAnsi="Inter"/>
              </w:rPr>
            </w:pPr>
            <w:r w:rsidRPr="00CD48EE">
              <w:rPr>
                <w:rFonts w:ascii="Inter" w:hAnsi="Inter"/>
                <w:highlight w:val="yellow"/>
              </w:rPr>
              <w:t>[</w:t>
            </w:r>
            <w:proofErr w:type="spellStart"/>
            <w:r w:rsidRPr="00CD48EE">
              <w:rPr>
                <w:rFonts w:ascii="Inter" w:hAnsi="Inter"/>
                <w:highlight w:val="yellow"/>
              </w:rPr>
              <w:t>Sender</w:t>
            </w:r>
            <w:r w:rsidR="007C46E7" w:rsidRPr="00CD48EE">
              <w:rPr>
                <w:rFonts w:ascii="Inter" w:hAnsi="Inter"/>
                <w:highlight w:val="yellow"/>
              </w:rPr>
              <w:t>.First</w:t>
            </w:r>
            <w:r w:rsidRPr="00CD48EE">
              <w:rPr>
                <w:rFonts w:ascii="Inter" w:hAnsi="Inter"/>
                <w:highlight w:val="yellow"/>
              </w:rPr>
              <w:t>Name</w:t>
            </w:r>
            <w:proofErr w:type="spellEnd"/>
            <w:r w:rsidRPr="00CD48EE">
              <w:rPr>
                <w:rFonts w:ascii="Inter" w:hAnsi="Inter"/>
                <w:highlight w:val="yellow"/>
              </w:rPr>
              <w:t>]</w:t>
            </w:r>
            <w:r w:rsidR="007C46E7" w:rsidRPr="00CD48EE">
              <w:rPr>
                <w:rFonts w:ascii="Inter" w:hAnsi="Inter"/>
                <w:highlight w:val="yellow"/>
              </w:rPr>
              <w:t xml:space="preserve"> [</w:t>
            </w:r>
            <w:proofErr w:type="spellStart"/>
            <w:r w:rsidR="007C46E7" w:rsidRPr="00CD48EE">
              <w:rPr>
                <w:rFonts w:ascii="Inter" w:hAnsi="Inter"/>
                <w:highlight w:val="yellow"/>
              </w:rPr>
              <w:t>Sender.LastName</w:t>
            </w:r>
            <w:proofErr w:type="spellEnd"/>
            <w:r w:rsidR="007C46E7" w:rsidRPr="00CD48EE">
              <w:rPr>
                <w:rFonts w:ascii="Inter" w:hAnsi="Inter"/>
                <w:highlight w:val="yellow"/>
              </w:rPr>
              <w:t>]</w:t>
            </w:r>
          </w:p>
          <w:p w14:paraId="07905B5A" w14:textId="07939648" w:rsidR="00835C8B" w:rsidRPr="005B18C4" w:rsidRDefault="00835C8B">
            <w:pPr>
              <w:widowControl w:val="0"/>
              <w:spacing w:line="240" w:lineRule="auto"/>
              <w:rPr>
                <w:rFonts w:ascii="Inter" w:hAnsi="Inter"/>
              </w:rPr>
            </w:pPr>
          </w:p>
          <w:p w14:paraId="480D4158" w14:textId="77777777" w:rsidR="00835C8B" w:rsidRPr="005B18C4" w:rsidRDefault="00835C8B">
            <w:pPr>
              <w:widowControl w:val="0"/>
              <w:spacing w:line="240" w:lineRule="auto"/>
              <w:rPr>
                <w:rFonts w:ascii="Inter" w:hAnsi="Inter"/>
              </w:rPr>
            </w:pPr>
          </w:p>
          <w:p w14:paraId="3F90A8E8" w14:textId="77777777" w:rsidR="00835C8B" w:rsidRPr="005B18C4" w:rsidRDefault="00835C8B">
            <w:pPr>
              <w:widowControl w:val="0"/>
              <w:spacing w:line="240" w:lineRule="auto"/>
              <w:rPr>
                <w:rFonts w:ascii="Inter" w:hAnsi="Inter"/>
              </w:rPr>
            </w:pPr>
          </w:p>
        </w:tc>
        <w:tc>
          <w:tcPr>
            <w:tcW w:w="4680" w:type="dxa"/>
            <w:tcMar>
              <w:top w:w="100" w:type="dxa"/>
              <w:left w:w="100" w:type="dxa"/>
              <w:bottom w:w="100" w:type="dxa"/>
              <w:right w:w="100" w:type="dxa"/>
            </w:tcMar>
          </w:tcPr>
          <w:p w14:paraId="2BACA140" w14:textId="77777777" w:rsidR="00835C8B" w:rsidRPr="005B18C4" w:rsidRDefault="00DF3AF0">
            <w:pPr>
              <w:widowControl w:val="0"/>
              <w:spacing w:line="240" w:lineRule="auto"/>
              <w:rPr>
                <w:rFonts w:ascii="Inter" w:hAnsi="Inter"/>
              </w:rPr>
            </w:pPr>
            <w:r w:rsidRPr="00CD48EE">
              <w:rPr>
                <w:rFonts w:ascii="Inter" w:hAnsi="Inter"/>
                <w:highlight w:val="yellow"/>
              </w:rPr>
              <w:t>[Client Company]</w:t>
            </w:r>
          </w:p>
          <w:p w14:paraId="18B2ED58" w14:textId="77777777" w:rsidR="00835C8B" w:rsidRPr="005B18C4" w:rsidRDefault="00835C8B">
            <w:pPr>
              <w:widowControl w:val="0"/>
              <w:spacing w:line="240" w:lineRule="auto"/>
              <w:rPr>
                <w:rFonts w:ascii="Inter" w:hAnsi="Inter"/>
              </w:rPr>
            </w:pPr>
          </w:p>
          <w:p w14:paraId="2347FB53" w14:textId="77777777" w:rsidR="00835C8B" w:rsidRPr="005B18C4" w:rsidRDefault="00DF3AF0">
            <w:pPr>
              <w:widowControl w:val="0"/>
              <w:spacing w:line="240" w:lineRule="auto"/>
              <w:rPr>
                <w:rFonts w:ascii="Inter" w:hAnsi="Inter"/>
              </w:rPr>
            </w:pPr>
            <w:r w:rsidRPr="005B18C4">
              <w:rPr>
                <w:rFonts w:ascii="Inter" w:hAnsi="Inter"/>
                <w:noProof/>
              </w:rPr>
              <w:drawing>
                <wp:inline distT="114300" distB="114300" distL="114300" distR="114300" wp14:anchorId="2CB9D41D" wp14:editId="700B3566">
                  <wp:extent cx="2028825" cy="6953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028825" cy="695325"/>
                          </a:xfrm>
                          <a:prstGeom prst="rect">
                            <a:avLst/>
                          </a:prstGeom>
                          <a:ln/>
                        </pic:spPr>
                      </pic:pic>
                    </a:graphicData>
                  </a:graphic>
                </wp:inline>
              </w:drawing>
            </w:r>
          </w:p>
          <w:p w14:paraId="1B815507" w14:textId="77777777" w:rsidR="00835C8B" w:rsidRPr="005B18C4" w:rsidRDefault="00835C8B">
            <w:pPr>
              <w:widowControl w:val="0"/>
              <w:spacing w:line="240" w:lineRule="auto"/>
              <w:rPr>
                <w:rFonts w:ascii="Inter" w:hAnsi="Inter"/>
              </w:rPr>
            </w:pPr>
          </w:p>
          <w:p w14:paraId="4BA7B805" w14:textId="77777777" w:rsidR="00835C8B" w:rsidRPr="005B18C4" w:rsidRDefault="00DF3AF0">
            <w:pPr>
              <w:widowControl w:val="0"/>
              <w:spacing w:line="240" w:lineRule="auto"/>
              <w:rPr>
                <w:rFonts w:ascii="Inter" w:hAnsi="Inter"/>
              </w:rPr>
            </w:pPr>
            <w:r w:rsidRPr="005B18C4">
              <w:rPr>
                <w:rFonts w:ascii="Inter" w:hAnsi="Inter"/>
              </w:rPr>
              <w:t>11 Jan 2022</w:t>
            </w:r>
          </w:p>
          <w:p w14:paraId="7C4B86C8" w14:textId="77777777" w:rsidR="00835C8B" w:rsidRPr="005B18C4" w:rsidRDefault="00835C8B">
            <w:pPr>
              <w:widowControl w:val="0"/>
              <w:spacing w:line="240" w:lineRule="auto"/>
              <w:rPr>
                <w:rFonts w:ascii="Inter" w:hAnsi="Inter"/>
              </w:rPr>
            </w:pPr>
          </w:p>
          <w:p w14:paraId="787EA73B" w14:textId="35A67311" w:rsidR="00835C8B" w:rsidRPr="005B18C4" w:rsidRDefault="00DF3AF0">
            <w:pPr>
              <w:widowControl w:val="0"/>
              <w:spacing w:line="240" w:lineRule="auto"/>
              <w:rPr>
                <w:rFonts w:ascii="Inter" w:hAnsi="Inter"/>
              </w:rPr>
            </w:pPr>
            <w:r w:rsidRPr="00CD48EE">
              <w:rPr>
                <w:rFonts w:ascii="Inter" w:hAnsi="Inter"/>
                <w:highlight w:val="yellow"/>
              </w:rPr>
              <w:t>[</w:t>
            </w:r>
            <w:proofErr w:type="spellStart"/>
            <w:r w:rsidRPr="00CD48EE">
              <w:rPr>
                <w:rFonts w:ascii="Inter" w:hAnsi="Inter"/>
                <w:highlight w:val="yellow"/>
              </w:rPr>
              <w:t>Client</w:t>
            </w:r>
            <w:r w:rsidR="007C46E7" w:rsidRPr="00CD48EE">
              <w:rPr>
                <w:rFonts w:ascii="Inter" w:hAnsi="Inter"/>
                <w:highlight w:val="yellow"/>
              </w:rPr>
              <w:t>.FirstName</w:t>
            </w:r>
            <w:proofErr w:type="spellEnd"/>
            <w:r w:rsidRPr="00CD48EE">
              <w:rPr>
                <w:rFonts w:ascii="Inter" w:hAnsi="Inter"/>
                <w:highlight w:val="yellow"/>
              </w:rPr>
              <w:t>]</w:t>
            </w:r>
            <w:r w:rsidR="007C46E7" w:rsidRPr="00CD48EE">
              <w:rPr>
                <w:rFonts w:ascii="Inter" w:hAnsi="Inter"/>
                <w:highlight w:val="yellow"/>
              </w:rPr>
              <w:t xml:space="preserve"> [</w:t>
            </w:r>
            <w:proofErr w:type="spellStart"/>
            <w:r w:rsidR="007C46E7" w:rsidRPr="00CD48EE">
              <w:rPr>
                <w:rFonts w:ascii="Inter" w:hAnsi="Inter"/>
                <w:highlight w:val="yellow"/>
              </w:rPr>
              <w:t>Client.LastName</w:t>
            </w:r>
            <w:proofErr w:type="spellEnd"/>
            <w:r w:rsidR="007C46E7" w:rsidRPr="00CD48EE">
              <w:rPr>
                <w:rFonts w:ascii="Inter" w:hAnsi="Inter"/>
                <w:highlight w:val="yellow"/>
              </w:rPr>
              <w:t>]</w:t>
            </w:r>
          </w:p>
        </w:tc>
      </w:tr>
    </w:tbl>
    <w:p w14:paraId="63FA0D22" w14:textId="77777777" w:rsidR="00835C8B" w:rsidRPr="005B18C4" w:rsidRDefault="00835C8B">
      <w:pPr>
        <w:rPr>
          <w:rFonts w:ascii="Inter" w:hAnsi="Inter"/>
        </w:rPr>
      </w:pPr>
    </w:p>
    <w:sectPr w:rsidR="00835C8B" w:rsidRPr="005B18C4" w:rsidSect="005B18C4">
      <w:headerReference w:type="even" r:id="rId14"/>
      <w:headerReference w:type="default" r:id="rId15"/>
      <w:footerReference w:type="even" r:id="rId16"/>
      <w:footerReference w:type="default" r:id="rId17"/>
      <w:headerReference w:type="first" r:id="rId18"/>
      <w:footerReference w:type="first" r:id="rId19"/>
      <w:pgSz w:w="12240" w:h="15840"/>
      <w:pgMar w:top="837" w:right="720" w:bottom="1440" w:left="8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93200" w14:textId="77777777" w:rsidR="00A832BA" w:rsidRDefault="00A832BA">
      <w:pPr>
        <w:spacing w:line="240" w:lineRule="auto"/>
      </w:pPr>
      <w:r>
        <w:separator/>
      </w:r>
    </w:p>
  </w:endnote>
  <w:endnote w:type="continuationSeparator" w:id="0">
    <w:p w14:paraId="7348AFD5" w14:textId="77777777" w:rsidR="00A832BA" w:rsidRDefault="00A832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Poppins">
    <w:altName w:val="Mangal"/>
    <w:panose1 w:val="00000600000000000000"/>
    <w:charset w:val="4D"/>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 w:name="Poppins Black">
    <w:altName w:val="Mangal"/>
    <w:panose1 w:val="020B0604020202020204"/>
    <w:charset w:val="4D"/>
    <w:family w:val="auto"/>
    <w:notTrueType/>
    <w:pitch w:val="variable"/>
    <w:sig w:usb0="00008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9FDF" w14:textId="77777777" w:rsidR="008C6422" w:rsidRDefault="008C64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62"/>
      <w:gridCol w:w="5348"/>
    </w:tblGrid>
    <w:tr w:rsidR="00F06F70" w14:paraId="0A19178E" w14:textId="77777777">
      <w:trPr>
        <w:trHeight w:hRule="exact" w:val="115"/>
        <w:jc w:val="center"/>
      </w:trPr>
      <w:tc>
        <w:tcPr>
          <w:tcW w:w="4686" w:type="dxa"/>
          <w:shd w:val="clear" w:color="auto" w:fill="4F81BD" w:themeFill="accent1"/>
          <w:tcMar>
            <w:top w:w="0" w:type="dxa"/>
            <w:bottom w:w="0" w:type="dxa"/>
          </w:tcMar>
        </w:tcPr>
        <w:p w14:paraId="6CDCEA2E" w14:textId="77777777" w:rsidR="00F06F70" w:rsidRDefault="00F06F70">
          <w:pPr>
            <w:pStyle w:val="Header"/>
            <w:rPr>
              <w:caps/>
              <w:sz w:val="18"/>
            </w:rPr>
          </w:pPr>
        </w:p>
      </w:tc>
      <w:tc>
        <w:tcPr>
          <w:tcW w:w="4674" w:type="dxa"/>
          <w:shd w:val="clear" w:color="auto" w:fill="4F81BD" w:themeFill="accent1"/>
          <w:tcMar>
            <w:top w:w="0" w:type="dxa"/>
            <w:bottom w:w="0" w:type="dxa"/>
          </w:tcMar>
        </w:tcPr>
        <w:p w14:paraId="7210D06F" w14:textId="77777777" w:rsidR="00F06F70" w:rsidRDefault="00F06F70">
          <w:pPr>
            <w:pStyle w:val="Header"/>
            <w:jc w:val="right"/>
            <w:rPr>
              <w:caps/>
              <w:sz w:val="18"/>
            </w:rPr>
          </w:pPr>
        </w:p>
      </w:tc>
    </w:tr>
    <w:tr w:rsidR="00F06F70" w14:paraId="7C5F5121" w14:textId="77777777">
      <w:trPr>
        <w:jc w:val="center"/>
      </w:trPr>
      <w:sdt>
        <w:sdtPr>
          <w:rPr>
            <w:caps/>
            <w:color w:val="808080" w:themeColor="background1" w:themeShade="80"/>
            <w:sz w:val="18"/>
            <w:szCs w:val="18"/>
          </w:rPr>
          <w:alias w:val="Author"/>
          <w:tag w:val=""/>
          <w:id w:val="1534151868"/>
          <w:placeholder>
            <w:docPart w:val="4AC674E3144B4240AB750F356B7F89B0"/>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7FA96558" w14:textId="1E07E44B" w:rsidR="00F06F70" w:rsidRDefault="00F06F70">
              <w:pPr>
                <w:pStyle w:val="Footer"/>
                <w:rPr>
                  <w:caps/>
                  <w:color w:val="808080" w:themeColor="background1" w:themeShade="80"/>
                  <w:sz w:val="18"/>
                  <w:szCs w:val="18"/>
                </w:rPr>
              </w:pPr>
              <w:r>
                <w:rPr>
                  <w:caps/>
                  <w:color w:val="808080" w:themeColor="background1" w:themeShade="80"/>
                  <w:sz w:val="18"/>
                  <w:szCs w:val="18"/>
                </w:rPr>
                <w:t>footer text</w:t>
              </w:r>
            </w:p>
          </w:tc>
        </w:sdtContent>
      </w:sdt>
      <w:tc>
        <w:tcPr>
          <w:tcW w:w="4674" w:type="dxa"/>
          <w:shd w:val="clear" w:color="auto" w:fill="auto"/>
          <w:vAlign w:val="center"/>
        </w:tcPr>
        <w:p w14:paraId="20A1DB1B" w14:textId="77777777" w:rsidR="00F06F70" w:rsidRDefault="00F06F70">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DF4C2A5" w14:textId="77777777" w:rsidR="00835C8B" w:rsidRDefault="00835C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09F0" w14:textId="77777777" w:rsidR="008C6422" w:rsidRDefault="008C6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1EAD9" w14:textId="77777777" w:rsidR="00A832BA" w:rsidRDefault="00A832BA">
      <w:pPr>
        <w:spacing w:line="240" w:lineRule="auto"/>
      </w:pPr>
      <w:r>
        <w:separator/>
      </w:r>
    </w:p>
  </w:footnote>
  <w:footnote w:type="continuationSeparator" w:id="0">
    <w:p w14:paraId="29339638" w14:textId="77777777" w:rsidR="00A832BA" w:rsidRDefault="00A832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D462" w14:textId="77777777" w:rsidR="00D94B57" w:rsidRDefault="00D94B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B317" w14:textId="77777777" w:rsidR="00835C8B" w:rsidRDefault="00835C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7CF3" w14:textId="77777777" w:rsidR="00D94B57" w:rsidRDefault="00D94B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C8B"/>
    <w:rsid w:val="00205AF1"/>
    <w:rsid w:val="00276C4C"/>
    <w:rsid w:val="002B1B70"/>
    <w:rsid w:val="004A3BFC"/>
    <w:rsid w:val="004D5EA2"/>
    <w:rsid w:val="005B18C4"/>
    <w:rsid w:val="0068597F"/>
    <w:rsid w:val="006E6234"/>
    <w:rsid w:val="007C46E7"/>
    <w:rsid w:val="00835C8B"/>
    <w:rsid w:val="0085668E"/>
    <w:rsid w:val="008628DF"/>
    <w:rsid w:val="008C6422"/>
    <w:rsid w:val="00A832BA"/>
    <w:rsid w:val="00C4311E"/>
    <w:rsid w:val="00CD48EE"/>
    <w:rsid w:val="00D479A0"/>
    <w:rsid w:val="00D94B57"/>
    <w:rsid w:val="00DF3AF0"/>
    <w:rsid w:val="00F06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BF1C3"/>
  <w15:docId w15:val="{5C566EF9-23B3-4C50-936A-15F21F8D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40" w:lineRule="auto"/>
      <w:outlineLvl w:val="0"/>
    </w:pPr>
    <w:rPr>
      <w:rFonts w:ascii="Poppins" w:eastAsia="Poppins" w:hAnsi="Poppins" w:cs="Poppins"/>
      <w:b/>
      <w:color w:val="434343"/>
      <w:sz w:val="48"/>
      <w:szCs w:val="48"/>
    </w:rPr>
  </w:style>
  <w:style w:type="paragraph" w:styleId="Heading2">
    <w:name w:val="heading 2"/>
    <w:basedOn w:val="Normal"/>
    <w:next w:val="Normal"/>
    <w:uiPriority w:val="9"/>
    <w:unhideWhenUsed/>
    <w:qFormat/>
    <w:pPr>
      <w:keepNext/>
      <w:keepLines/>
      <w:spacing w:before="360" w:after="120"/>
      <w:outlineLvl w:val="1"/>
    </w:pPr>
    <w:rPr>
      <w:rFonts w:ascii="Poppins" w:eastAsia="Poppins" w:hAnsi="Poppins" w:cs="Poppins"/>
      <w:b/>
      <w:sz w:val="32"/>
      <w:szCs w:val="32"/>
    </w:rPr>
  </w:style>
  <w:style w:type="paragraph" w:styleId="Heading3">
    <w:name w:val="heading 3"/>
    <w:basedOn w:val="Normal"/>
    <w:next w:val="Normal"/>
    <w:uiPriority w:val="9"/>
    <w:unhideWhenUsed/>
    <w:qFormat/>
    <w:pPr>
      <w:keepNext/>
      <w:keepLines/>
      <w:spacing w:before="320" w:after="80" w:line="240" w:lineRule="auto"/>
      <w:outlineLvl w:val="2"/>
    </w:pPr>
    <w:rPr>
      <w:rFonts w:ascii="Poppins" w:eastAsia="Poppins" w:hAnsi="Poppins" w:cs="Poppins"/>
      <w:b/>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94B57"/>
    <w:pPr>
      <w:tabs>
        <w:tab w:val="center" w:pos="4513"/>
        <w:tab w:val="right" w:pos="9026"/>
      </w:tabs>
      <w:spacing w:line="240" w:lineRule="auto"/>
    </w:pPr>
  </w:style>
  <w:style w:type="character" w:customStyle="1" w:styleId="HeaderChar">
    <w:name w:val="Header Char"/>
    <w:basedOn w:val="DefaultParagraphFont"/>
    <w:link w:val="Header"/>
    <w:uiPriority w:val="99"/>
    <w:rsid w:val="00D94B57"/>
  </w:style>
  <w:style w:type="paragraph" w:styleId="Footer">
    <w:name w:val="footer"/>
    <w:basedOn w:val="Normal"/>
    <w:link w:val="FooterChar"/>
    <w:uiPriority w:val="99"/>
    <w:unhideWhenUsed/>
    <w:rsid w:val="00D94B57"/>
    <w:pPr>
      <w:tabs>
        <w:tab w:val="center" w:pos="4513"/>
        <w:tab w:val="right" w:pos="9026"/>
      </w:tabs>
      <w:spacing w:line="240" w:lineRule="auto"/>
    </w:pPr>
  </w:style>
  <w:style w:type="character" w:customStyle="1" w:styleId="FooterChar">
    <w:name w:val="Footer Char"/>
    <w:basedOn w:val="DefaultParagraphFont"/>
    <w:link w:val="Footer"/>
    <w:uiPriority w:val="99"/>
    <w:rsid w:val="00D94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glossaryDocument" Target="glossary/document.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C674E3144B4240AB750F356B7F89B0"/>
        <w:category>
          <w:name w:val="General"/>
          <w:gallery w:val="placeholder"/>
        </w:category>
        <w:types>
          <w:type w:val="bbPlcHdr"/>
        </w:types>
        <w:behaviors>
          <w:behavior w:val="content"/>
        </w:behaviors>
        <w:guid w:val="{087DC5FD-45D6-F44A-A609-D92BFDD8FF80}"/>
      </w:docPartPr>
      <w:docPartBody>
        <w:p w:rsidR="005D0499" w:rsidRDefault="005D0499" w:rsidP="005D0499">
          <w:pPr>
            <w:pStyle w:val="4AC674E3144B4240AB750F356B7F89B0"/>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Poppins">
    <w:altName w:val="Mangal"/>
    <w:panose1 w:val="00000600000000000000"/>
    <w:charset w:val="4D"/>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 w:name="Poppins Black">
    <w:altName w:val="Mangal"/>
    <w:panose1 w:val="020B0604020202020204"/>
    <w:charset w:val="4D"/>
    <w:family w:val="auto"/>
    <w:notTrueType/>
    <w:pitch w:val="variable"/>
    <w:sig w:usb0="00008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499"/>
    <w:rsid w:val="005D0499"/>
    <w:rsid w:val="00862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499"/>
    <w:rPr>
      <w:color w:val="808080"/>
    </w:rPr>
  </w:style>
  <w:style w:type="paragraph" w:customStyle="1" w:styleId="4AC674E3144B4240AB750F356B7F89B0">
    <w:name w:val="4AC674E3144B4240AB750F356B7F89B0"/>
    <w:rsid w:val="005D0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footer text</dc:creator>
  <cp:lastModifiedBy>Sharmishtha Dash</cp:lastModifiedBy>
  <cp:revision>2</cp:revision>
  <dcterms:created xsi:type="dcterms:W3CDTF">2025-11-25T01:20:00Z</dcterms:created>
  <dcterms:modified xsi:type="dcterms:W3CDTF">2025-11-25T01:20:00Z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2025-11-03T08:13:48Z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5af4a8e7-2ba2-4689-8811-5d996674119f</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